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58DA" w14:textId="6BD78C20" w:rsidR="00457536" w:rsidRPr="00205FE1" w:rsidRDefault="00A328E9">
      <w:pPr>
        <w:pStyle w:val="1"/>
      </w:pPr>
      <w:r w:rsidRPr="00205FE1">
        <w:rPr>
          <w:rFonts w:hint="eastAsia"/>
        </w:rPr>
        <w:t>農業部農田水利署</w:t>
      </w:r>
      <w:proofErr w:type="gramStart"/>
      <w:r w:rsidR="000A47D6" w:rsidRPr="00ED2124">
        <w:rPr>
          <w:rFonts w:hint="eastAsia"/>
        </w:rPr>
        <w:t>臺</w:t>
      </w:r>
      <w:proofErr w:type="gramEnd"/>
      <w:r w:rsidR="000A47D6" w:rsidRPr="00ED2124">
        <w:rPr>
          <w:rFonts w:hint="eastAsia"/>
        </w:rPr>
        <w:t>東管理處</w:t>
      </w:r>
    </w:p>
    <w:p w14:paraId="3B3D93D0" w14:textId="4535E0B8" w:rsidR="00457536" w:rsidRDefault="00A328E9" w:rsidP="004E6059">
      <w:pPr>
        <w:spacing w:before="246"/>
        <w:ind w:leftChars="-1" w:left="-1" w:right="-5" w:hanging="1"/>
        <w:jc w:val="center"/>
        <w:rPr>
          <w:rFonts w:ascii="Times New Roman" w:eastAsiaTheme="minorEastAsia"/>
          <w:b/>
          <w:sz w:val="36"/>
        </w:rPr>
      </w:pPr>
      <w:r w:rsidRPr="00205FE1">
        <w:rPr>
          <w:rFonts w:hint="eastAsia"/>
          <w:b/>
          <w:sz w:val="36"/>
        </w:rPr>
        <w:t>受理小</w:t>
      </w:r>
      <w:r w:rsidR="004E6059" w:rsidRPr="00205FE1">
        <w:rPr>
          <w:b/>
          <w:sz w:val="36"/>
        </w:rPr>
        <w:t>(</w:t>
      </w:r>
      <w:r w:rsidR="004E6059" w:rsidRPr="00205FE1">
        <w:rPr>
          <w:rFonts w:hint="eastAsia"/>
          <w:b/>
          <w:sz w:val="36"/>
        </w:rPr>
        <w:t>微</w:t>
      </w:r>
      <w:r w:rsidR="004E6059" w:rsidRPr="00205FE1">
        <w:rPr>
          <w:b/>
          <w:sz w:val="36"/>
        </w:rPr>
        <w:t>)</w:t>
      </w:r>
      <w:r w:rsidRPr="00205FE1">
        <w:rPr>
          <w:rFonts w:hint="eastAsia"/>
          <w:b/>
          <w:sz w:val="36"/>
        </w:rPr>
        <w:t>水力機組測試場域申請使用規定</w:t>
      </w:r>
    </w:p>
    <w:p w14:paraId="105D8123" w14:textId="1416E345" w:rsidR="00BD3A51" w:rsidRPr="00BD3A51" w:rsidRDefault="00BD3A51" w:rsidP="00BD3A51">
      <w:pPr>
        <w:pStyle w:val="1"/>
        <w:spacing w:beforeLines="100" w:before="240"/>
        <w:ind w:left="0" w:right="2007"/>
        <w:jc w:val="both"/>
        <w:rPr>
          <w:sz w:val="20"/>
        </w:rPr>
      </w:pPr>
      <w:r w:rsidRPr="00BD3A51">
        <w:rPr>
          <w:b w:val="0"/>
          <w:bCs w:val="0"/>
          <w:sz w:val="20"/>
          <w:szCs w:val="22"/>
        </w:rPr>
        <w:t>法規名稱：</w:t>
      </w:r>
      <w:r w:rsidRPr="00BD3A51">
        <w:rPr>
          <w:rFonts w:hint="eastAsia"/>
          <w:b w:val="0"/>
          <w:bCs w:val="0"/>
          <w:sz w:val="20"/>
          <w:szCs w:val="22"/>
        </w:rPr>
        <w:t>農業部農田水利署</w:t>
      </w:r>
      <w:proofErr w:type="gramStart"/>
      <w:r w:rsidRPr="00BD3A51">
        <w:rPr>
          <w:rFonts w:hint="eastAsia"/>
          <w:b w:val="0"/>
          <w:bCs w:val="0"/>
          <w:sz w:val="20"/>
          <w:szCs w:val="22"/>
        </w:rPr>
        <w:t>臺</w:t>
      </w:r>
      <w:proofErr w:type="gramEnd"/>
      <w:r w:rsidRPr="00BD3A51">
        <w:rPr>
          <w:rFonts w:hint="eastAsia"/>
          <w:b w:val="0"/>
          <w:bCs w:val="0"/>
          <w:sz w:val="20"/>
          <w:szCs w:val="22"/>
        </w:rPr>
        <w:t>東管理處受理小</w:t>
      </w:r>
      <w:r w:rsidRPr="00BD3A51">
        <w:rPr>
          <w:b w:val="0"/>
          <w:bCs w:val="0"/>
          <w:sz w:val="20"/>
          <w:szCs w:val="22"/>
        </w:rPr>
        <w:t>(</w:t>
      </w:r>
      <w:r w:rsidRPr="00BD3A51">
        <w:rPr>
          <w:rFonts w:hint="eastAsia"/>
          <w:b w:val="0"/>
          <w:bCs w:val="0"/>
          <w:sz w:val="20"/>
          <w:szCs w:val="22"/>
        </w:rPr>
        <w:t>微</w:t>
      </w:r>
      <w:r w:rsidRPr="00BD3A51">
        <w:rPr>
          <w:b w:val="0"/>
          <w:bCs w:val="0"/>
          <w:sz w:val="20"/>
          <w:szCs w:val="22"/>
        </w:rPr>
        <w:t>)</w:t>
      </w:r>
      <w:r w:rsidRPr="00BD3A51">
        <w:rPr>
          <w:rFonts w:hint="eastAsia"/>
          <w:b w:val="0"/>
          <w:bCs w:val="0"/>
          <w:sz w:val="20"/>
          <w:szCs w:val="22"/>
        </w:rPr>
        <w:t>水力機組測試場域申請使用規定</w:t>
      </w:r>
    </w:p>
    <w:p w14:paraId="445C6CB4" w14:textId="0650935F" w:rsidR="00457536" w:rsidRPr="00D70D44" w:rsidRDefault="00D70D44" w:rsidP="00D70D44">
      <w:pPr>
        <w:spacing w:before="141"/>
        <w:ind w:right="336"/>
        <w:rPr>
          <w:sz w:val="20"/>
        </w:rPr>
      </w:pPr>
      <w:r>
        <w:rPr>
          <w:rFonts w:hint="eastAsia"/>
          <w:sz w:val="20"/>
        </w:rPr>
        <w:t>訂定日期：</w:t>
      </w:r>
      <w:r w:rsidR="00A328E9" w:rsidRPr="00D70D44">
        <w:rPr>
          <w:sz w:val="20"/>
        </w:rPr>
        <w:t>11</w:t>
      </w:r>
      <w:r w:rsidR="005E6138" w:rsidRPr="00D70D44">
        <w:rPr>
          <w:sz w:val="20"/>
        </w:rPr>
        <w:t>4</w:t>
      </w:r>
      <w:r>
        <w:rPr>
          <w:rFonts w:hint="eastAsia"/>
          <w:sz w:val="20"/>
        </w:rPr>
        <w:t>年10月1</w:t>
      </w:r>
      <w:r w:rsidR="004B7F12" w:rsidRPr="00D70D44">
        <w:rPr>
          <w:sz w:val="20"/>
        </w:rPr>
        <w:t>3</w:t>
      </w:r>
      <w:r>
        <w:rPr>
          <w:rFonts w:hint="eastAsia"/>
          <w:sz w:val="20"/>
        </w:rPr>
        <w:t>日</w:t>
      </w:r>
    </w:p>
    <w:p w14:paraId="28C2FC93" w14:textId="77777777" w:rsidR="0066326C" w:rsidRPr="00BD3A51" w:rsidRDefault="00511096" w:rsidP="00D70D44">
      <w:pPr>
        <w:spacing w:before="141"/>
        <w:ind w:right="1136"/>
        <w:rPr>
          <w:color w:val="0000FF"/>
          <w:sz w:val="20"/>
          <w:szCs w:val="20"/>
          <w:lang w:val="en-US"/>
        </w:rPr>
      </w:pPr>
      <w:r w:rsidRPr="00BD3A51">
        <w:rPr>
          <w:rFonts w:hint="eastAsia"/>
          <w:color w:val="0000FF"/>
          <w:sz w:val="20"/>
          <w:szCs w:val="20"/>
          <w:lang w:val="en-US"/>
        </w:rPr>
        <w:t>本規定僅適用於小</w:t>
      </w:r>
      <w:r w:rsidRPr="00BD3A51">
        <w:rPr>
          <w:color w:val="0000FF"/>
          <w:sz w:val="20"/>
          <w:szCs w:val="20"/>
          <w:lang w:val="en-US"/>
        </w:rPr>
        <w:t>(</w:t>
      </w:r>
      <w:r w:rsidRPr="00BD3A51">
        <w:rPr>
          <w:rFonts w:hint="eastAsia"/>
          <w:color w:val="0000FF"/>
          <w:sz w:val="20"/>
          <w:szCs w:val="20"/>
          <w:lang w:val="en-US"/>
        </w:rPr>
        <w:t>微</w:t>
      </w:r>
      <w:r w:rsidRPr="00BD3A51">
        <w:rPr>
          <w:color w:val="0000FF"/>
          <w:sz w:val="20"/>
          <w:szCs w:val="20"/>
          <w:lang w:val="en-US"/>
        </w:rPr>
        <w:t>)</w:t>
      </w:r>
      <w:r w:rsidRPr="00BD3A51">
        <w:rPr>
          <w:rFonts w:hint="eastAsia"/>
          <w:color w:val="0000FF"/>
          <w:sz w:val="20"/>
          <w:szCs w:val="20"/>
          <w:lang w:val="en-US"/>
        </w:rPr>
        <w:t>水力機組測試案件，其案場是否適合公開招標，另由本處依個案評估結果辦理</w:t>
      </w:r>
    </w:p>
    <w:p w14:paraId="5B605C4E" w14:textId="77777777" w:rsidR="00457536" w:rsidRPr="00205FE1" w:rsidRDefault="00457536">
      <w:pPr>
        <w:pStyle w:val="a3"/>
        <w:spacing w:before="3"/>
        <w:ind w:left="0"/>
        <w:rPr>
          <w:sz w:val="17"/>
        </w:rPr>
      </w:pPr>
    </w:p>
    <w:p w14:paraId="1AC2126D" w14:textId="486F6871" w:rsidR="00457536" w:rsidRPr="00205FE1" w:rsidRDefault="00A328E9" w:rsidP="00205FE1">
      <w:pPr>
        <w:pStyle w:val="a3"/>
        <w:spacing w:line="295" w:lineRule="auto"/>
        <w:ind w:left="1050" w:right="267" w:hanging="951"/>
      </w:pPr>
      <w:r w:rsidRPr="00205FE1">
        <w:rPr>
          <w:rFonts w:hint="eastAsia"/>
          <w:spacing w:val="-5"/>
        </w:rPr>
        <w:t>第一條</w:t>
      </w:r>
      <w:r w:rsidRPr="00205FE1">
        <w:rPr>
          <w:spacing w:val="-5"/>
        </w:rPr>
        <w:t xml:space="preserve"> </w:t>
      </w:r>
      <w:r w:rsidRPr="00205FE1">
        <w:rPr>
          <w:rFonts w:hint="eastAsia"/>
          <w:spacing w:val="-5"/>
        </w:rPr>
        <w:t>農業部農田水利署</w:t>
      </w:r>
      <w:proofErr w:type="gramStart"/>
      <w:r w:rsidR="000A47D6" w:rsidRPr="00ED2124">
        <w:rPr>
          <w:rFonts w:hint="eastAsia"/>
          <w:spacing w:val="-5"/>
        </w:rPr>
        <w:t>臺</w:t>
      </w:r>
      <w:proofErr w:type="gramEnd"/>
      <w:r w:rsidR="000A47D6" w:rsidRPr="00ED2124">
        <w:rPr>
          <w:rFonts w:hint="eastAsia"/>
          <w:spacing w:val="-5"/>
        </w:rPr>
        <w:t>東</w:t>
      </w:r>
      <w:r w:rsidRPr="00ED2124">
        <w:rPr>
          <w:rFonts w:hint="eastAsia"/>
        </w:rPr>
        <w:t>管理處</w:t>
      </w:r>
      <w:r w:rsidRPr="00ED2124">
        <w:rPr>
          <w:rFonts w:ascii="Times New Roman" w:eastAsia="Times New Roman"/>
        </w:rPr>
        <w:t>(</w:t>
      </w:r>
      <w:r w:rsidRPr="00ED2124">
        <w:rPr>
          <w:rFonts w:hint="eastAsia"/>
          <w:spacing w:val="-1"/>
        </w:rPr>
        <w:t>以下簡稱本處</w:t>
      </w:r>
      <w:r w:rsidRPr="00ED2124">
        <w:rPr>
          <w:rFonts w:ascii="Times New Roman" w:eastAsia="Times New Roman"/>
        </w:rPr>
        <w:t>)</w:t>
      </w:r>
      <w:r w:rsidRPr="00ED2124">
        <w:rPr>
          <w:rFonts w:hint="eastAsia"/>
          <w:spacing w:val="-20"/>
        </w:rPr>
        <w:t>為</w:t>
      </w:r>
      <w:r w:rsidR="005E6138" w:rsidRPr="00ED2124">
        <w:rPr>
          <w:rFonts w:hint="eastAsia"/>
          <w:spacing w:val="-20"/>
        </w:rPr>
        <w:t>提供</w:t>
      </w:r>
      <w:r w:rsidR="000A47D6" w:rsidRPr="00ED2124">
        <w:rPr>
          <w:rFonts w:hint="eastAsia"/>
          <w:spacing w:val="-20"/>
        </w:rPr>
        <w:t>轄管農</w:t>
      </w:r>
      <w:r w:rsidR="00B62B26" w:rsidRPr="00ED2124">
        <w:rPr>
          <w:rFonts w:hint="eastAsia"/>
          <w:spacing w:val="-20"/>
        </w:rPr>
        <w:t>田水利設施</w:t>
      </w:r>
      <w:r w:rsidR="005E6138" w:rsidRPr="00ED2124">
        <w:rPr>
          <w:rFonts w:hint="eastAsia"/>
          <w:spacing w:val="-9"/>
        </w:rPr>
        <w:t>作為</w:t>
      </w:r>
      <w:r w:rsidRPr="00205FE1">
        <w:rPr>
          <w:rFonts w:hint="eastAsia"/>
          <w:spacing w:val="-9"/>
        </w:rPr>
        <w:t>政府機關</w:t>
      </w:r>
      <w:r w:rsidR="00531F15" w:rsidRPr="00205FE1">
        <w:rPr>
          <w:rFonts w:hint="eastAsia"/>
          <w:spacing w:val="-9"/>
        </w:rPr>
        <w:t>、</w:t>
      </w:r>
      <w:r w:rsidRPr="00205FE1">
        <w:rPr>
          <w:rFonts w:hint="eastAsia"/>
          <w:spacing w:val="-9"/>
        </w:rPr>
        <w:t>學校、專業廠商、</w:t>
      </w:r>
      <w:r w:rsidRPr="00205FE1">
        <w:rPr>
          <w:rFonts w:hint="eastAsia"/>
          <w:spacing w:val="3"/>
        </w:rPr>
        <w:t>研發單位及相關團體</w:t>
      </w:r>
      <w:r w:rsidRPr="00205FE1">
        <w:rPr>
          <w:rFonts w:ascii="Times New Roman" w:eastAsia="Times New Roman"/>
          <w:spacing w:val="4"/>
        </w:rPr>
        <w:t>(</w:t>
      </w:r>
      <w:r w:rsidRPr="00205FE1">
        <w:rPr>
          <w:rFonts w:hint="eastAsia"/>
          <w:spacing w:val="3"/>
        </w:rPr>
        <w:t>以下簡稱申請單位</w:t>
      </w:r>
      <w:r w:rsidRPr="00205FE1">
        <w:rPr>
          <w:rFonts w:ascii="Times New Roman" w:eastAsia="Times New Roman"/>
          <w:spacing w:val="4"/>
        </w:rPr>
        <w:t>)</w:t>
      </w:r>
      <w:r w:rsidRPr="00205FE1">
        <w:rPr>
          <w:rFonts w:hint="eastAsia"/>
          <w:spacing w:val="4"/>
        </w:rPr>
        <w:t>進行小</w:t>
      </w:r>
      <w:r w:rsidRPr="00205FE1">
        <w:rPr>
          <w:rFonts w:ascii="Times New Roman" w:eastAsia="Times New Roman"/>
          <w:spacing w:val="4"/>
        </w:rPr>
        <w:t>(</w:t>
      </w:r>
      <w:r w:rsidRPr="00205FE1">
        <w:rPr>
          <w:rFonts w:hint="eastAsia"/>
          <w:spacing w:val="4"/>
        </w:rPr>
        <w:t>微</w:t>
      </w:r>
      <w:r w:rsidRPr="00205FE1">
        <w:rPr>
          <w:rFonts w:ascii="Times New Roman" w:eastAsia="Times New Roman"/>
          <w:spacing w:val="4"/>
        </w:rPr>
        <w:t>)</w:t>
      </w:r>
      <w:r w:rsidRPr="00205FE1">
        <w:rPr>
          <w:rFonts w:hint="eastAsia"/>
          <w:spacing w:val="2"/>
        </w:rPr>
        <w:t>水力機組測試</w:t>
      </w:r>
      <w:r w:rsidRPr="00205FE1">
        <w:rPr>
          <w:rFonts w:ascii="Times New Roman" w:eastAsia="Times New Roman"/>
          <w:spacing w:val="4"/>
        </w:rPr>
        <w:t>(</w:t>
      </w:r>
      <w:r w:rsidRPr="00205FE1">
        <w:rPr>
          <w:rFonts w:hint="eastAsia"/>
          <w:spacing w:val="4"/>
        </w:rPr>
        <w:t>以下簡稱</w:t>
      </w:r>
      <w:r w:rsidRPr="00205FE1">
        <w:rPr>
          <w:rFonts w:hint="eastAsia"/>
        </w:rPr>
        <w:t>測試機組</w:t>
      </w:r>
      <w:r w:rsidRPr="00205FE1">
        <w:rPr>
          <w:rFonts w:ascii="Times New Roman" w:eastAsia="Times New Roman"/>
        </w:rPr>
        <w:t>)</w:t>
      </w:r>
      <w:r w:rsidRPr="00205FE1">
        <w:rPr>
          <w:rFonts w:hint="eastAsia"/>
          <w:spacing w:val="-3"/>
        </w:rPr>
        <w:t>，依</w:t>
      </w:r>
      <w:r w:rsidR="005E6138" w:rsidRPr="00205FE1">
        <w:rPr>
          <w:rFonts w:hint="eastAsia"/>
          <w:spacing w:val="-3"/>
        </w:rPr>
        <w:t>《農田水利法》</w:t>
      </w:r>
      <w:r w:rsidRPr="00205FE1">
        <w:rPr>
          <w:rFonts w:hint="eastAsia"/>
          <w:spacing w:val="-3"/>
        </w:rPr>
        <w:t>第十二條第二項</w:t>
      </w:r>
      <w:r w:rsidR="005E6138" w:rsidRPr="00205FE1">
        <w:rPr>
          <w:rFonts w:hint="eastAsia"/>
          <w:spacing w:val="-3"/>
        </w:rPr>
        <w:t>及《農田灌溉排水管理辦法》</w:t>
      </w:r>
      <w:r w:rsidRPr="00205FE1">
        <w:rPr>
          <w:rFonts w:hint="eastAsia"/>
          <w:spacing w:val="-3"/>
        </w:rPr>
        <w:t>第九條第六款訂定本規定。</w:t>
      </w:r>
    </w:p>
    <w:p w14:paraId="6DF4BFC5" w14:textId="77777777" w:rsidR="00677B7A" w:rsidRPr="00205FE1" w:rsidRDefault="00A328E9" w:rsidP="00677B7A">
      <w:pPr>
        <w:pStyle w:val="a3"/>
        <w:spacing w:before="232" w:line="295" w:lineRule="auto"/>
        <w:ind w:left="1666" w:right="431" w:hanging="1540"/>
        <w:jc w:val="both"/>
        <w:rPr>
          <w:rFonts w:ascii="Times New Roman" w:hAnsi="Times New Roman" w:cs="Times New Roman"/>
        </w:rPr>
      </w:pPr>
      <w:r w:rsidRPr="00205FE1">
        <w:rPr>
          <w:rFonts w:ascii="Times New Roman" w:hAnsi="Times New Roman" w:cs="Times New Roman"/>
        </w:rPr>
        <w:t>第二條</w:t>
      </w:r>
      <w:r w:rsidRPr="00205FE1">
        <w:rPr>
          <w:rFonts w:ascii="Times New Roman" w:hAnsi="Times New Roman" w:cs="Times New Roman"/>
        </w:rPr>
        <w:t xml:space="preserve"> </w:t>
      </w:r>
      <w:r w:rsidR="00436639" w:rsidRPr="00205FE1">
        <w:rPr>
          <w:rFonts w:ascii="Times New Roman" w:hAnsi="Times New Roman" w:cs="Times New Roman"/>
        </w:rPr>
        <w:t xml:space="preserve"> </w:t>
      </w:r>
      <w:r w:rsidR="00677B7A" w:rsidRPr="00205FE1">
        <w:rPr>
          <w:rFonts w:ascii="Times New Roman" w:hAnsi="Times New Roman" w:cs="Times New Roman"/>
        </w:rPr>
        <w:t xml:space="preserve"> </w:t>
      </w:r>
      <w:r w:rsidR="00677B7A" w:rsidRPr="00205FE1">
        <w:rPr>
          <w:rFonts w:ascii="Times New Roman" w:hAnsi="Times New Roman" w:cs="Times New Roman" w:hint="eastAsia"/>
        </w:rPr>
        <w:t>(</w:t>
      </w:r>
      <w:proofErr w:type="gramStart"/>
      <w:r w:rsidRPr="00205FE1">
        <w:rPr>
          <w:rFonts w:ascii="Times New Roman" w:hAnsi="Times New Roman" w:cs="Times New Roman"/>
        </w:rPr>
        <w:t>一</w:t>
      </w:r>
      <w:proofErr w:type="gramEnd"/>
      <w:r w:rsidR="00677B7A" w:rsidRPr="00205FE1">
        <w:rPr>
          <w:rFonts w:ascii="Times New Roman" w:hAnsi="Times New Roman" w:cs="Times New Roman" w:hint="eastAsia"/>
        </w:rPr>
        <w:t>)</w:t>
      </w:r>
      <w:r w:rsidRPr="00205FE1">
        <w:rPr>
          <w:rFonts w:ascii="Times New Roman" w:hAnsi="Times New Roman" w:cs="Times New Roman"/>
        </w:rPr>
        <w:t>申請單位應</w:t>
      </w:r>
      <w:r w:rsidR="005E6138" w:rsidRPr="00205FE1">
        <w:rPr>
          <w:rFonts w:ascii="Times New Roman" w:hAnsi="Times New Roman" w:cs="Times New Roman"/>
        </w:rPr>
        <w:t>以</w:t>
      </w:r>
      <w:r w:rsidR="00531F15" w:rsidRPr="00205FE1">
        <w:rPr>
          <w:rFonts w:ascii="Times New Roman" w:hAnsi="Times New Roman" w:cs="Times New Roman"/>
        </w:rPr>
        <w:t>正式</w:t>
      </w:r>
      <w:r w:rsidR="005E6138" w:rsidRPr="00205FE1">
        <w:rPr>
          <w:rFonts w:ascii="Times New Roman" w:hAnsi="Times New Roman" w:cs="Times New Roman"/>
        </w:rPr>
        <w:t>公函</w:t>
      </w:r>
      <w:r w:rsidRPr="00205FE1">
        <w:rPr>
          <w:rFonts w:ascii="Times New Roman" w:hAnsi="Times New Roman" w:cs="Times New Roman"/>
        </w:rPr>
        <w:t>檢具</w:t>
      </w:r>
      <w:r w:rsidR="005E6138" w:rsidRPr="00205FE1">
        <w:rPr>
          <w:rFonts w:ascii="Times New Roman" w:hAnsi="Times New Roman" w:cs="Times New Roman"/>
        </w:rPr>
        <w:t>「</w:t>
      </w:r>
      <w:r w:rsidRPr="00205FE1">
        <w:rPr>
          <w:rFonts w:ascii="Times New Roman" w:hAnsi="Times New Roman" w:cs="Times New Roman"/>
        </w:rPr>
        <w:t>申請測試書</w:t>
      </w:r>
      <w:r w:rsidR="005E6138" w:rsidRPr="00205FE1">
        <w:rPr>
          <w:rFonts w:ascii="Times New Roman" w:hAnsi="Times New Roman" w:cs="Times New Roman"/>
        </w:rPr>
        <w:t>」</w:t>
      </w:r>
      <w:r w:rsidRPr="00205FE1">
        <w:rPr>
          <w:rFonts w:ascii="Times New Roman" w:hAnsi="Times New Roman" w:cs="Times New Roman"/>
        </w:rPr>
        <w:t>及</w:t>
      </w:r>
      <w:r w:rsidR="005E6138" w:rsidRPr="00205FE1">
        <w:rPr>
          <w:rFonts w:ascii="Times New Roman" w:hAnsi="Times New Roman" w:cs="Times New Roman"/>
        </w:rPr>
        <w:t>「</w:t>
      </w:r>
      <w:r w:rsidRPr="00205FE1">
        <w:rPr>
          <w:rFonts w:ascii="Times New Roman" w:hAnsi="Times New Roman" w:cs="Times New Roman"/>
        </w:rPr>
        <w:t>測試計畫書</w:t>
      </w:r>
      <w:r w:rsidR="005E6138" w:rsidRPr="00205FE1">
        <w:rPr>
          <w:rFonts w:ascii="Times New Roman" w:hAnsi="Times New Roman" w:cs="Times New Roman"/>
        </w:rPr>
        <w:t>」</w:t>
      </w:r>
      <w:r w:rsidRPr="00205FE1">
        <w:rPr>
          <w:rFonts w:ascii="Times New Roman" w:hAnsi="Times New Roman" w:cs="Times New Roman"/>
        </w:rPr>
        <w:t>，</w:t>
      </w:r>
      <w:r w:rsidR="00531F15" w:rsidRPr="00205FE1">
        <w:rPr>
          <w:rFonts w:ascii="Times New Roman" w:hAnsi="Times New Roman" w:cs="Times New Roman"/>
        </w:rPr>
        <w:t>向本處提出申請，</w:t>
      </w:r>
      <w:r w:rsidR="003166BA" w:rsidRPr="00205FE1">
        <w:rPr>
          <w:rFonts w:ascii="Times New Roman" w:hAnsi="Times New Roman" w:cs="Times New Roman"/>
        </w:rPr>
        <w:t>申請文件不齊全或未依規定格式者</w:t>
      </w:r>
      <w:r w:rsidR="00531F15" w:rsidRPr="00205FE1">
        <w:rPr>
          <w:rFonts w:ascii="Times New Roman" w:hAnsi="Times New Roman" w:cs="Times New Roman"/>
        </w:rPr>
        <w:t>，本處得不予受理。測試期間不得有售電或其他營利行為。</w:t>
      </w:r>
    </w:p>
    <w:p w14:paraId="7D22FFFC" w14:textId="41EAF639" w:rsidR="00457536" w:rsidRPr="00205FE1" w:rsidRDefault="00677B7A" w:rsidP="00677B7A">
      <w:pPr>
        <w:pStyle w:val="a3"/>
        <w:spacing w:before="232" w:line="295" w:lineRule="auto"/>
        <w:ind w:leftChars="50" w:left="110" w:right="431" w:firstLineChars="380" w:firstLine="1064"/>
        <w:jc w:val="both"/>
        <w:rPr>
          <w:rFonts w:ascii="Times New Roman" w:hAnsi="Times New Roman" w:cs="Times New Roman"/>
        </w:rPr>
      </w:pPr>
      <w:r w:rsidRPr="00205FE1">
        <w:rPr>
          <w:rFonts w:ascii="Times New Roman" w:hAnsi="Times New Roman" w:cs="Times New Roman" w:hint="eastAsia"/>
        </w:rPr>
        <w:t>(</w:t>
      </w:r>
      <w:r w:rsidR="00531F15" w:rsidRPr="00205FE1">
        <w:rPr>
          <w:rFonts w:ascii="Times New Roman" w:hAnsi="Times New Roman" w:cs="Times New Roman"/>
        </w:rPr>
        <w:t>二</w:t>
      </w:r>
      <w:r w:rsidRPr="00205FE1">
        <w:rPr>
          <w:rFonts w:ascii="Times New Roman" w:hAnsi="Times New Roman" w:cs="Times New Roman" w:hint="eastAsia"/>
        </w:rPr>
        <w:t>)</w:t>
      </w:r>
      <w:r w:rsidR="00A328E9" w:rsidRPr="00205FE1">
        <w:rPr>
          <w:rFonts w:ascii="Times New Roman" w:hAnsi="Times New Roman" w:cs="Times New Roman"/>
        </w:rPr>
        <w:t>測試計畫書內容應包括：</w:t>
      </w:r>
    </w:p>
    <w:p w14:paraId="42C34EEC" w14:textId="7777777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ind w:left="1750" w:hanging="378"/>
        <w:rPr>
          <w:sz w:val="28"/>
        </w:rPr>
      </w:pPr>
      <w:r w:rsidRPr="00205FE1">
        <w:rPr>
          <w:rFonts w:hint="eastAsia"/>
          <w:spacing w:val="-1"/>
          <w:sz w:val="28"/>
        </w:rPr>
        <w:t>計畫目的。</w:t>
      </w:r>
    </w:p>
    <w:p w14:paraId="59B78E9F" w14:textId="61A1F02B" w:rsidR="00457536" w:rsidRPr="00ED2124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88"/>
        <w:ind w:left="1750" w:hanging="378"/>
        <w:rPr>
          <w:sz w:val="28"/>
        </w:rPr>
      </w:pPr>
      <w:r w:rsidRPr="00205FE1">
        <w:rPr>
          <w:rFonts w:hint="eastAsia"/>
          <w:spacing w:val="-2"/>
          <w:sz w:val="28"/>
        </w:rPr>
        <w:t>測試場域</w:t>
      </w:r>
      <w:r w:rsidR="003166BA" w:rsidRPr="00205FE1">
        <w:rPr>
          <w:spacing w:val="-2"/>
          <w:sz w:val="28"/>
        </w:rPr>
        <w:t>(</w:t>
      </w:r>
      <w:proofErr w:type="gramStart"/>
      <w:r w:rsidR="003166BA" w:rsidRPr="00205FE1">
        <w:rPr>
          <w:rFonts w:hint="eastAsia"/>
          <w:spacing w:val="-2"/>
          <w:sz w:val="28"/>
        </w:rPr>
        <w:t>含地籍</w:t>
      </w:r>
      <w:proofErr w:type="gramEnd"/>
      <w:r w:rsidR="003166BA" w:rsidRPr="00205FE1">
        <w:rPr>
          <w:rFonts w:hint="eastAsia"/>
          <w:spacing w:val="-2"/>
          <w:sz w:val="28"/>
        </w:rPr>
        <w:t>、</w:t>
      </w:r>
      <w:proofErr w:type="gramStart"/>
      <w:r w:rsidR="003166BA" w:rsidRPr="00205FE1">
        <w:rPr>
          <w:rFonts w:hint="eastAsia"/>
          <w:spacing w:val="-2"/>
          <w:sz w:val="28"/>
        </w:rPr>
        <w:t>渠段</w:t>
      </w:r>
      <w:r w:rsidR="00CC3D5E" w:rsidRPr="00ED2124">
        <w:rPr>
          <w:rFonts w:hint="eastAsia"/>
          <w:spacing w:val="-2"/>
          <w:sz w:val="28"/>
        </w:rPr>
        <w:t>及</w:t>
      </w:r>
      <w:proofErr w:type="gramEnd"/>
      <w:r w:rsidR="00CC3D5E" w:rsidRPr="00ED2124">
        <w:rPr>
          <w:rFonts w:hint="eastAsia"/>
          <w:spacing w:val="-2"/>
          <w:sz w:val="28"/>
        </w:rPr>
        <w:t>標示</w:t>
      </w:r>
      <w:proofErr w:type="gramStart"/>
      <w:r w:rsidR="00CC3D5E" w:rsidRPr="00ED2124">
        <w:rPr>
          <w:rFonts w:hint="eastAsia"/>
          <w:spacing w:val="-2"/>
          <w:sz w:val="28"/>
        </w:rPr>
        <w:t>起迄</w:t>
      </w:r>
      <w:proofErr w:type="gramEnd"/>
      <w:r w:rsidR="00CC3D5E" w:rsidRPr="00ED2124">
        <w:rPr>
          <w:rFonts w:hint="eastAsia"/>
          <w:spacing w:val="-2"/>
          <w:sz w:val="28"/>
        </w:rPr>
        <w:t>點TWD97座標</w:t>
      </w:r>
      <w:r w:rsidR="003166BA" w:rsidRPr="00ED2124">
        <w:rPr>
          <w:spacing w:val="-2"/>
          <w:sz w:val="28"/>
        </w:rPr>
        <w:t>)</w:t>
      </w:r>
      <w:r w:rsidRPr="00ED2124">
        <w:rPr>
          <w:rFonts w:hint="eastAsia"/>
          <w:spacing w:val="-2"/>
          <w:sz w:val="28"/>
        </w:rPr>
        <w:t>。</w:t>
      </w:r>
    </w:p>
    <w:p w14:paraId="71E75043" w14:textId="7777777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ind w:left="1750" w:hanging="378"/>
        <w:rPr>
          <w:sz w:val="28"/>
        </w:rPr>
      </w:pPr>
      <w:r w:rsidRPr="00205FE1">
        <w:rPr>
          <w:rFonts w:hint="eastAsia"/>
          <w:spacing w:val="-2"/>
          <w:sz w:val="28"/>
        </w:rPr>
        <w:t>測試場域</w:t>
      </w:r>
      <w:r w:rsidR="003166BA" w:rsidRPr="00205FE1">
        <w:rPr>
          <w:rFonts w:hint="eastAsia"/>
          <w:spacing w:val="-2"/>
          <w:sz w:val="28"/>
        </w:rPr>
        <w:t>現況</w:t>
      </w:r>
      <w:r w:rsidRPr="00205FE1">
        <w:rPr>
          <w:rFonts w:hint="eastAsia"/>
          <w:spacing w:val="-2"/>
          <w:sz w:val="28"/>
        </w:rPr>
        <w:t>照片。</w:t>
      </w:r>
    </w:p>
    <w:p w14:paraId="51FF06C3" w14:textId="7777777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ind w:left="1750" w:hanging="378"/>
        <w:rPr>
          <w:sz w:val="28"/>
        </w:rPr>
      </w:pPr>
      <w:r w:rsidRPr="00205FE1">
        <w:rPr>
          <w:rFonts w:hint="eastAsia"/>
          <w:spacing w:val="-1"/>
          <w:sz w:val="28"/>
        </w:rPr>
        <w:t>測試期程</w:t>
      </w:r>
      <w:r w:rsidRPr="00205FE1">
        <w:rPr>
          <w:rFonts w:ascii="Times New Roman" w:eastAsia="Times New Roman"/>
          <w:sz w:val="28"/>
        </w:rPr>
        <w:t>(</w:t>
      </w:r>
      <w:r w:rsidRPr="00205FE1">
        <w:rPr>
          <w:rFonts w:hint="eastAsia"/>
          <w:spacing w:val="-3"/>
          <w:sz w:val="28"/>
        </w:rPr>
        <w:t>含安裝、測試及拆除</w:t>
      </w:r>
      <w:r w:rsidRPr="00205FE1">
        <w:rPr>
          <w:rFonts w:ascii="Times New Roman" w:eastAsia="Times New Roman"/>
          <w:spacing w:val="-3"/>
          <w:sz w:val="28"/>
        </w:rPr>
        <w:t>)</w:t>
      </w:r>
      <w:r w:rsidRPr="00205FE1">
        <w:rPr>
          <w:rFonts w:hint="eastAsia"/>
          <w:sz w:val="28"/>
        </w:rPr>
        <w:t>。</w:t>
      </w:r>
    </w:p>
    <w:p w14:paraId="3FB33A63" w14:textId="7777777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88"/>
        <w:ind w:left="1750" w:hanging="378"/>
        <w:rPr>
          <w:sz w:val="28"/>
        </w:rPr>
      </w:pPr>
      <w:r w:rsidRPr="00205FE1">
        <w:rPr>
          <w:rFonts w:hint="eastAsia"/>
          <w:spacing w:val="-3"/>
          <w:sz w:val="28"/>
        </w:rPr>
        <w:t>測試項目、方法及預期成果。</w:t>
      </w:r>
    </w:p>
    <w:p w14:paraId="59D3AFBF" w14:textId="385B0E1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ind w:left="1750" w:hanging="378"/>
        <w:rPr>
          <w:sz w:val="28"/>
        </w:rPr>
      </w:pPr>
      <w:r w:rsidRPr="00205FE1">
        <w:rPr>
          <w:rFonts w:hint="eastAsia"/>
          <w:spacing w:val="-3"/>
          <w:sz w:val="28"/>
        </w:rPr>
        <w:t>測試機組安裝方式</w:t>
      </w:r>
      <w:r w:rsidR="00921666" w:rsidRPr="00205FE1">
        <w:rPr>
          <w:rFonts w:hint="eastAsia"/>
          <w:spacing w:val="-3"/>
          <w:sz w:val="28"/>
        </w:rPr>
        <w:t>、</w:t>
      </w:r>
      <w:r w:rsidRPr="00205FE1">
        <w:rPr>
          <w:rFonts w:hint="eastAsia"/>
          <w:spacing w:val="-3"/>
          <w:sz w:val="28"/>
        </w:rPr>
        <w:t>工程設計圖說。</w:t>
      </w:r>
    </w:p>
    <w:p w14:paraId="290A0CAD" w14:textId="0CB94C5D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88"/>
        <w:ind w:left="1750" w:hanging="378"/>
        <w:rPr>
          <w:sz w:val="28"/>
        </w:rPr>
      </w:pPr>
      <w:r w:rsidRPr="00205FE1">
        <w:rPr>
          <w:rFonts w:hint="eastAsia"/>
          <w:spacing w:val="-3"/>
          <w:sz w:val="28"/>
        </w:rPr>
        <w:t>申請單位之測試組織分工</w:t>
      </w:r>
      <w:r w:rsidR="004C30CB" w:rsidRPr="00205FE1">
        <w:rPr>
          <w:rFonts w:hint="eastAsia"/>
          <w:spacing w:val="-3"/>
          <w:sz w:val="28"/>
        </w:rPr>
        <w:t>說明，並指定緊急聯絡人及聯絡方式。</w:t>
      </w:r>
    </w:p>
    <w:p w14:paraId="01951DF8" w14:textId="7777777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88"/>
        <w:ind w:left="1750" w:hanging="378"/>
        <w:rPr>
          <w:sz w:val="28"/>
        </w:rPr>
      </w:pPr>
      <w:r w:rsidRPr="00205FE1">
        <w:rPr>
          <w:rFonts w:hint="eastAsia"/>
          <w:spacing w:val="-3"/>
          <w:sz w:val="28"/>
        </w:rPr>
        <w:t>測試</w:t>
      </w:r>
      <w:r w:rsidR="003166BA" w:rsidRPr="00205FE1">
        <w:rPr>
          <w:rFonts w:hint="eastAsia"/>
          <w:spacing w:val="-3"/>
          <w:sz w:val="28"/>
        </w:rPr>
        <w:t>期間</w:t>
      </w:r>
      <w:proofErr w:type="gramStart"/>
      <w:r w:rsidRPr="00205FE1">
        <w:rPr>
          <w:rFonts w:hint="eastAsia"/>
          <w:spacing w:val="-3"/>
          <w:sz w:val="28"/>
        </w:rPr>
        <w:t>圳</w:t>
      </w:r>
      <w:proofErr w:type="gramEnd"/>
      <w:r w:rsidRPr="00205FE1">
        <w:rPr>
          <w:rFonts w:hint="eastAsia"/>
          <w:spacing w:val="-3"/>
          <w:sz w:val="28"/>
        </w:rPr>
        <w:t>路維持計畫。</w:t>
      </w:r>
    </w:p>
    <w:p w14:paraId="50AB73C2" w14:textId="33EA8582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line="295" w:lineRule="auto"/>
        <w:ind w:left="1750" w:right="330" w:hanging="378"/>
        <w:rPr>
          <w:sz w:val="28"/>
        </w:rPr>
      </w:pPr>
      <w:r w:rsidRPr="00205FE1">
        <w:rPr>
          <w:rFonts w:hint="eastAsia"/>
          <w:sz w:val="28"/>
        </w:rPr>
        <w:t>職業安全衛生管理計畫，並應具體說明申請單位保護參與測試人員</w:t>
      </w:r>
      <w:r w:rsidRPr="00205FE1">
        <w:rPr>
          <w:rFonts w:hint="eastAsia"/>
          <w:spacing w:val="-3"/>
          <w:sz w:val="28"/>
        </w:rPr>
        <w:t>之人身安全及相關緊急應變措施與測試場域安全規範。</w:t>
      </w:r>
    </w:p>
    <w:p w14:paraId="5C84A9F3" w14:textId="77777777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0" w:line="389" w:lineRule="exact"/>
        <w:ind w:left="1750" w:hanging="378"/>
        <w:rPr>
          <w:sz w:val="28"/>
        </w:rPr>
      </w:pPr>
      <w:r w:rsidRPr="00205FE1">
        <w:rPr>
          <w:rFonts w:hint="eastAsia"/>
          <w:spacing w:val="-3"/>
          <w:sz w:val="28"/>
        </w:rPr>
        <w:t>灌溉水質維護措施。</w:t>
      </w:r>
    </w:p>
    <w:p w14:paraId="6878B7BA" w14:textId="3BC5934C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88" w:line="295" w:lineRule="auto"/>
        <w:ind w:left="1750" w:right="338" w:hanging="378"/>
        <w:rPr>
          <w:sz w:val="28"/>
        </w:rPr>
      </w:pPr>
      <w:r w:rsidRPr="00205FE1">
        <w:rPr>
          <w:rFonts w:hint="eastAsia"/>
          <w:spacing w:val="-14"/>
          <w:sz w:val="28"/>
        </w:rPr>
        <w:t>如</w:t>
      </w:r>
      <w:r w:rsidR="003166BA" w:rsidRPr="00205FE1">
        <w:rPr>
          <w:rFonts w:hint="eastAsia"/>
          <w:spacing w:val="-14"/>
          <w:sz w:val="28"/>
        </w:rPr>
        <w:t>涉及交通影響</w:t>
      </w:r>
      <w:r w:rsidRPr="00205FE1">
        <w:rPr>
          <w:rFonts w:hint="eastAsia"/>
          <w:spacing w:val="-14"/>
          <w:sz w:val="28"/>
        </w:rPr>
        <w:t>，應</w:t>
      </w:r>
      <w:r w:rsidR="003166BA" w:rsidRPr="00205FE1">
        <w:rPr>
          <w:rFonts w:hint="eastAsia"/>
          <w:spacing w:val="-14"/>
          <w:sz w:val="28"/>
        </w:rPr>
        <w:t>檢附</w:t>
      </w:r>
      <w:proofErr w:type="gramStart"/>
      <w:r w:rsidR="004C2474" w:rsidRPr="00ED2124">
        <w:rPr>
          <w:rFonts w:hint="eastAsia"/>
          <w:spacing w:val="-14"/>
          <w:sz w:val="28"/>
        </w:rPr>
        <w:t>臺</w:t>
      </w:r>
      <w:proofErr w:type="gramEnd"/>
      <w:r w:rsidR="004C2474" w:rsidRPr="00ED2124">
        <w:rPr>
          <w:rFonts w:hint="eastAsia"/>
          <w:spacing w:val="-14"/>
          <w:sz w:val="28"/>
        </w:rPr>
        <w:t>東縣</w:t>
      </w:r>
      <w:r w:rsidRPr="00ED2124">
        <w:rPr>
          <w:rFonts w:hint="eastAsia"/>
          <w:spacing w:val="-3"/>
          <w:sz w:val="28"/>
        </w:rPr>
        <w:t>政府</w:t>
      </w:r>
      <w:r w:rsidR="003166BA" w:rsidRPr="00205FE1">
        <w:rPr>
          <w:rFonts w:hint="eastAsia"/>
          <w:spacing w:val="-3"/>
          <w:sz w:val="28"/>
        </w:rPr>
        <w:t>核准</w:t>
      </w:r>
      <w:r w:rsidRPr="00205FE1">
        <w:rPr>
          <w:rFonts w:hint="eastAsia"/>
          <w:spacing w:val="-3"/>
          <w:sz w:val="28"/>
        </w:rPr>
        <w:t>之測試場域周邊交通維持計畫。</w:t>
      </w:r>
    </w:p>
    <w:p w14:paraId="7A2D3C59" w14:textId="0077A15F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spacing w:before="0" w:line="388" w:lineRule="exact"/>
        <w:ind w:left="1750" w:hanging="378"/>
        <w:rPr>
          <w:sz w:val="28"/>
        </w:rPr>
      </w:pPr>
      <w:r w:rsidRPr="00205FE1">
        <w:rPr>
          <w:rFonts w:hint="eastAsia"/>
          <w:spacing w:val="-3"/>
          <w:sz w:val="28"/>
        </w:rPr>
        <w:t>測試完畢後</w:t>
      </w:r>
      <w:r w:rsidR="007A3653" w:rsidRPr="00205FE1">
        <w:rPr>
          <w:rFonts w:hint="eastAsia"/>
          <w:spacing w:val="-3"/>
          <w:sz w:val="28"/>
        </w:rPr>
        <w:t>之</w:t>
      </w:r>
      <w:r w:rsidRPr="00205FE1">
        <w:rPr>
          <w:rFonts w:hint="eastAsia"/>
          <w:spacing w:val="-3"/>
          <w:sz w:val="28"/>
        </w:rPr>
        <w:t>復原計畫。</w:t>
      </w:r>
    </w:p>
    <w:p w14:paraId="3471241C" w14:textId="08766C64" w:rsidR="00457536" w:rsidRPr="00205FE1" w:rsidRDefault="00A328E9" w:rsidP="00677B7A">
      <w:pPr>
        <w:pStyle w:val="a5"/>
        <w:numPr>
          <w:ilvl w:val="0"/>
          <w:numId w:val="1"/>
        </w:numPr>
        <w:tabs>
          <w:tab w:val="left" w:pos="1750"/>
        </w:tabs>
        <w:ind w:left="1750" w:hanging="378"/>
        <w:rPr>
          <w:sz w:val="28"/>
        </w:rPr>
      </w:pPr>
      <w:r w:rsidRPr="00205FE1">
        <w:rPr>
          <w:rFonts w:hint="eastAsia"/>
          <w:spacing w:val="-1"/>
          <w:sz w:val="28"/>
        </w:rPr>
        <w:t>其他</w:t>
      </w:r>
      <w:r w:rsidR="007A3653" w:rsidRPr="00205FE1">
        <w:rPr>
          <w:rFonts w:hint="eastAsia"/>
          <w:spacing w:val="-1"/>
          <w:sz w:val="28"/>
        </w:rPr>
        <w:t>本處依實際需求</w:t>
      </w:r>
      <w:r w:rsidR="001D62C5" w:rsidRPr="00205FE1">
        <w:rPr>
          <w:rFonts w:hint="eastAsia"/>
          <w:spacing w:val="-1"/>
          <w:sz w:val="28"/>
        </w:rPr>
        <w:t>指定</w:t>
      </w:r>
      <w:r w:rsidR="007A3653" w:rsidRPr="00205FE1">
        <w:rPr>
          <w:rFonts w:hint="eastAsia"/>
          <w:spacing w:val="-1"/>
          <w:sz w:val="28"/>
        </w:rPr>
        <w:t>之文件</w:t>
      </w:r>
      <w:r w:rsidRPr="00205FE1">
        <w:rPr>
          <w:rFonts w:hint="eastAsia"/>
          <w:sz w:val="28"/>
        </w:rPr>
        <w:t>。</w:t>
      </w:r>
    </w:p>
    <w:p w14:paraId="3BF503A4" w14:textId="651BCFF0" w:rsidR="00677B7A" w:rsidRPr="00205FE1" w:rsidRDefault="00677B7A" w:rsidP="00677B7A">
      <w:pPr>
        <w:pStyle w:val="a5"/>
        <w:numPr>
          <w:ilvl w:val="0"/>
          <w:numId w:val="1"/>
        </w:numPr>
        <w:tabs>
          <w:tab w:val="left" w:pos="1750"/>
        </w:tabs>
        <w:ind w:left="1750" w:hanging="378"/>
        <w:rPr>
          <w:sz w:val="28"/>
        </w:rPr>
      </w:pPr>
      <w:r w:rsidRPr="00205FE1">
        <w:rPr>
          <w:rFonts w:hint="eastAsia"/>
          <w:sz w:val="28"/>
        </w:rPr>
        <w:t>水理與結構安全說明：應敘明測試機組設計流量、</w:t>
      </w:r>
      <w:proofErr w:type="gramStart"/>
      <w:r w:rsidRPr="00205FE1">
        <w:rPr>
          <w:rFonts w:hint="eastAsia"/>
          <w:sz w:val="28"/>
        </w:rPr>
        <w:t>壅</w:t>
      </w:r>
      <w:proofErr w:type="gramEnd"/>
      <w:r w:rsidRPr="00205FE1">
        <w:rPr>
          <w:rFonts w:hint="eastAsia"/>
          <w:sz w:val="28"/>
        </w:rPr>
        <w:t>水高度及對</w:t>
      </w:r>
      <w:proofErr w:type="gramStart"/>
      <w:r w:rsidRPr="00205FE1">
        <w:rPr>
          <w:rFonts w:hint="eastAsia"/>
          <w:sz w:val="28"/>
        </w:rPr>
        <w:t>圳路輸</w:t>
      </w:r>
      <w:proofErr w:type="gramEnd"/>
      <w:r w:rsidRPr="00205FE1">
        <w:rPr>
          <w:rFonts w:hint="eastAsia"/>
          <w:sz w:val="28"/>
        </w:rPr>
        <w:t>水功能之影響評估；如測試涉及固定構造或支撐設施，應提出結構安全設計說明。倘測試規模較大或經本處認定有安全疑慮時，本處得要求申</w:t>
      </w:r>
      <w:r w:rsidRPr="00205FE1">
        <w:rPr>
          <w:rFonts w:hint="eastAsia"/>
          <w:sz w:val="28"/>
        </w:rPr>
        <w:lastRenderedPageBreak/>
        <w:t>請單位</w:t>
      </w:r>
      <w:proofErr w:type="gramStart"/>
      <w:r w:rsidRPr="00205FE1">
        <w:rPr>
          <w:rFonts w:hint="eastAsia"/>
          <w:sz w:val="28"/>
        </w:rPr>
        <w:t>檢附由合格</w:t>
      </w:r>
      <w:proofErr w:type="gramEnd"/>
      <w:r w:rsidRPr="00205FE1">
        <w:rPr>
          <w:rFonts w:hint="eastAsia"/>
          <w:sz w:val="28"/>
        </w:rPr>
        <w:t>技師簽證之水理計算書或結構計算書，以確保測試行為不致危害</w:t>
      </w:r>
      <w:proofErr w:type="gramStart"/>
      <w:r w:rsidRPr="00205FE1">
        <w:rPr>
          <w:rFonts w:hint="eastAsia"/>
          <w:sz w:val="28"/>
        </w:rPr>
        <w:t>圳</w:t>
      </w:r>
      <w:proofErr w:type="gramEnd"/>
      <w:r w:rsidRPr="00205FE1">
        <w:rPr>
          <w:rFonts w:hint="eastAsia"/>
          <w:sz w:val="28"/>
        </w:rPr>
        <w:t>路設施及公共安全。</w:t>
      </w:r>
    </w:p>
    <w:p w14:paraId="738310B9" w14:textId="309CED7D" w:rsidR="00457536" w:rsidRPr="00205FE1" w:rsidRDefault="00677B7A" w:rsidP="00677B7A">
      <w:pPr>
        <w:pStyle w:val="a3"/>
        <w:spacing w:before="232" w:line="295" w:lineRule="auto"/>
        <w:ind w:leftChars="547" w:left="1690" w:right="431" w:hangingChars="174" w:hanging="487"/>
        <w:jc w:val="both"/>
        <w:rPr>
          <w:rFonts w:ascii="Times New Roman" w:hAnsi="Times New Roman" w:cs="Times New Roman"/>
        </w:rPr>
      </w:pPr>
      <w:r w:rsidRPr="00205FE1">
        <w:rPr>
          <w:rFonts w:ascii="Times New Roman" w:hAnsi="Times New Roman" w:cs="Times New Roman" w:hint="eastAsia"/>
        </w:rPr>
        <w:t>(</w:t>
      </w:r>
      <w:r w:rsidR="00436639" w:rsidRPr="00205FE1">
        <w:rPr>
          <w:rFonts w:ascii="Times New Roman" w:hAnsi="Times New Roman" w:cs="Times New Roman" w:hint="eastAsia"/>
        </w:rPr>
        <w:t>三</w:t>
      </w:r>
      <w:r w:rsidRPr="00205FE1">
        <w:rPr>
          <w:rFonts w:ascii="Times New Roman" w:hAnsi="Times New Roman" w:cs="Times New Roman" w:hint="eastAsia"/>
        </w:rPr>
        <w:t>)</w:t>
      </w:r>
      <w:r w:rsidR="007A3653" w:rsidRPr="00205FE1">
        <w:rPr>
          <w:rFonts w:ascii="Times New Roman" w:hAnsi="Times New Roman" w:cs="Times New Roman" w:hint="eastAsia"/>
        </w:rPr>
        <w:t>若測試行為涉及第三人土地或需其他主管機關同意者，申請單位應檢附合法授權或核准之文件</w:t>
      </w:r>
      <w:r w:rsidRPr="00205FE1">
        <w:rPr>
          <w:rFonts w:ascii="Times New Roman" w:hAnsi="Times New Roman" w:cs="Times New Roman" w:hint="eastAsia"/>
        </w:rPr>
        <w:t>(</w:t>
      </w:r>
      <w:r w:rsidR="007A3653" w:rsidRPr="00205FE1">
        <w:rPr>
          <w:rFonts w:ascii="Times New Roman" w:hAnsi="Times New Roman" w:cs="Times New Roman" w:hint="eastAsia"/>
        </w:rPr>
        <w:t>如租賃契約、</w:t>
      </w:r>
      <w:r w:rsidR="001D62C5" w:rsidRPr="00205FE1">
        <w:rPr>
          <w:rFonts w:ascii="Times New Roman" w:hAnsi="Times New Roman" w:cs="Times New Roman" w:hint="eastAsia"/>
        </w:rPr>
        <w:t>主管機關</w:t>
      </w:r>
      <w:r w:rsidR="007A3653" w:rsidRPr="00205FE1">
        <w:rPr>
          <w:rFonts w:ascii="Times New Roman" w:hAnsi="Times New Roman" w:cs="Times New Roman" w:hint="eastAsia"/>
        </w:rPr>
        <w:t>核准函等</w:t>
      </w:r>
      <w:r w:rsidRPr="00205FE1">
        <w:rPr>
          <w:rFonts w:ascii="Times New Roman" w:hAnsi="Times New Roman" w:cs="Times New Roman" w:hint="eastAsia"/>
        </w:rPr>
        <w:t>)</w:t>
      </w:r>
      <w:r w:rsidR="007A3653" w:rsidRPr="00205FE1">
        <w:rPr>
          <w:rFonts w:ascii="Times New Roman" w:hAnsi="Times New Roman" w:cs="Times New Roman" w:hint="eastAsia"/>
        </w:rPr>
        <w:t>，以確保測試行為合法</w:t>
      </w:r>
      <w:r w:rsidR="00436639" w:rsidRPr="00205FE1">
        <w:rPr>
          <w:rFonts w:ascii="Times New Roman" w:hAnsi="Times New Roman" w:cs="Times New Roman" w:hint="eastAsia"/>
        </w:rPr>
        <w:t>。</w:t>
      </w:r>
      <w:r w:rsidR="00436639" w:rsidRPr="00205FE1">
        <w:rPr>
          <w:rFonts w:ascii="Times New Roman" w:hAnsi="Times New Roman" w:cs="Times New Roman"/>
        </w:rPr>
        <w:t xml:space="preserve">        </w:t>
      </w:r>
    </w:p>
    <w:p w14:paraId="06257F26" w14:textId="77777777" w:rsidR="00436639" w:rsidRPr="00205FE1" w:rsidRDefault="00436639">
      <w:pPr>
        <w:pStyle w:val="a3"/>
        <w:spacing w:line="295" w:lineRule="auto"/>
        <w:ind w:left="1233" w:right="266" w:hanging="1134"/>
        <w:jc w:val="both"/>
        <w:rPr>
          <w:spacing w:val="-5"/>
        </w:rPr>
      </w:pPr>
    </w:p>
    <w:p w14:paraId="678B84AF" w14:textId="4AB17DD3" w:rsidR="00457536" w:rsidRPr="00ED2124" w:rsidRDefault="00A328E9" w:rsidP="00D70D44">
      <w:pPr>
        <w:pStyle w:val="a3"/>
        <w:spacing w:line="295" w:lineRule="auto"/>
        <w:ind w:left="1134" w:right="266" w:hanging="1035"/>
        <w:jc w:val="both"/>
      </w:pPr>
      <w:r w:rsidRPr="00205FE1">
        <w:rPr>
          <w:rFonts w:hint="eastAsia"/>
          <w:spacing w:val="-5"/>
        </w:rPr>
        <w:t>第三條</w:t>
      </w:r>
      <w:r w:rsidRPr="00205FE1">
        <w:rPr>
          <w:spacing w:val="-5"/>
        </w:rPr>
        <w:t xml:space="preserve"> </w:t>
      </w:r>
      <w:r w:rsidRPr="00ED2124">
        <w:rPr>
          <w:rFonts w:hint="eastAsia"/>
          <w:spacing w:val="-5"/>
        </w:rPr>
        <w:t>依測試計畫送件時間先後順序，由本處</w:t>
      </w:r>
      <w:r w:rsidR="005E6138" w:rsidRPr="00ED2124">
        <w:rPr>
          <w:rFonts w:hint="eastAsia"/>
          <w:spacing w:val="-5"/>
        </w:rPr>
        <w:t>進行</w:t>
      </w:r>
      <w:r w:rsidRPr="00ED2124">
        <w:rPr>
          <w:rFonts w:hint="eastAsia"/>
          <w:spacing w:val="-5"/>
        </w:rPr>
        <w:t>初審，如須補</w:t>
      </w:r>
      <w:r w:rsidR="004C2474" w:rsidRPr="00ED2124">
        <w:rPr>
          <w:rFonts w:hint="eastAsia"/>
          <w:spacing w:val="-5"/>
        </w:rPr>
        <w:t>正</w:t>
      </w:r>
      <w:r w:rsidR="005E6138" w:rsidRPr="00ED2124">
        <w:rPr>
          <w:rFonts w:hint="eastAsia"/>
          <w:spacing w:val="-5"/>
        </w:rPr>
        <w:t>者</w:t>
      </w:r>
      <w:r w:rsidRPr="00ED2124">
        <w:rPr>
          <w:rFonts w:hint="eastAsia"/>
          <w:spacing w:val="-5"/>
        </w:rPr>
        <w:t>以一次為限</w:t>
      </w:r>
      <w:r w:rsidRPr="00ED2124">
        <w:rPr>
          <w:rFonts w:hint="eastAsia"/>
          <w:spacing w:val="-3"/>
        </w:rPr>
        <w:t>，</w:t>
      </w:r>
      <w:r w:rsidR="005E6138" w:rsidRPr="00ED2124">
        <w:rPr>
          <w:rFonts w:hint="eastAsia"/>
          <w:spacing w:val="-5"/>
        </w:rPr>
        <w:t>並</w:t>
      </w:r>
      <w:r w:rsidR="005E6138" w:rsidRPr="00ED2124">
        <w:rPr>
          <w:rFonts w:hint="eastAsia"/>
          <w:spacing w:val="-3"/>
        </w:rPr>
        <w:t>應</w:t>
      </w:r>
      <w:r w:rsidR="004C2474" w:rsidRPr="00ED2124">
        <w:rPr>
          <w:spacing w:val="-3"/>
        </w:rPr>
        <w:t>於接到通知書之日起</w:t>
      </w:r>
      <w:r w:rsidR="00BF03B1" w:rsidRPr="00ED2124">
        <w:rPr>
          <w:rFonts w:hint="eastAsia"/>
          <w:spacing w:val="-3"/>
        </w:rPr>
        <w:t>三十</w:t>
      </w:r>
      <w:r w:rsidR="005E6138" w:rsidRPr="00ED2124">
        <w:rPr>
          <w:rFonts w:hint="eastAsia"/>
          <w:spacing w:val="-3"/>
        </w:rPr>
        <w:t>日內補</w:t>
      </w:r>
      <w:r w:rsidR="004C2474" w:rsidRPr="00ED2124">
        <w:rPr>
          <w:rFonts w:hint="eastAsia"/>
          <w:spacing w:val="-3"/>
        </w:rPr>
        <w:t>正</w:t>
      </w:r>
      <w:r w:rsidR="005E6138" w:rsidRPr="00ED2124">
        <w:rPr>
          <w:rFonts w:hint="eastAsia"/>
          <w:spacing w:val="-3"/>
        </w:rPr>
        <w:t>，逾期視為放棄申請</w:t>
      </w:r>
      <w:r w:rsidR="00CF3B2F" w:rsidRPr="00ED2124">
        <w:rPr>
          <w:rFonts w:hint="eastAsia"/>
          <w:spacing w:val="-3"/>
        </w:rPr>
        <w:t>，不得再行主張任何權利</w:t>
      </w:r>
      <w:r w:rsidR="005E6138" w:rsidRPr="00ED2124">
        <w:rPr>
          <w:rFonts w:hint="eastAsia"/>
          <w:spacing w:val="-3"/>
        </w:rPr>
        <w:t>。</w:t>
      </w:r>
      <w:r w:rsidRPr="00ED2124">
        <w:rPr>
          <w:rFonts w:hint="eastAsia"/>
        </w:rPr>
        <w:t>初審通過後，得視實際需求由本處邀集</w:t>
      </w:r>
      <w:r w:rsidRPr="00ED2124">
        <w:rPr>
          <w:rFonts w:hint="eastAsia"/>
          <w:spacing w:val="-14"/>
        </w:rPr>
        <w:t>相關單位或專家學者進行</w:t>
      </w:r>
      <w:proofErr w:type="gramStart"/>
      <w:r w:rsidRPr="00ED2124">
        <w:rPr>
          <w:rFonts w:hint="eastAsia"/>
          <w:spacing w:val="-14"/>
        </w:rPr>
        <w:t>複</w:t>
      </w:r>
      <w:proofErr w:type="gramEnd"/>
      <w:r w:rsidRPr="00ED2124">
        <w:rPr>
          <w:rFonts w:hint="eastAsia"/>
          <w:spacing w:val="-14"/>
        </w:rPr>
        <w:t>審，</w:t>
      </w:r>
      <w:proofErr w:type="gramStart"/>
      <w:r w:rsidRPr="00ED2124">
        <w:rPr>
          <w:rFonts w:hint="eastAsia"/>
          <w:spacing w:val="-14"/>
        </w:rPr>
        <w:t>複</w:t>
      </w:r>
      <w:proofErr w:type="gramEnd"/>
      <w:r w:rsidRPr="00ED2124">
        <w:rPr>
          <w:rFonts w:hint="eastAsia"/>
          <w:spacing w:val="-14"/>
        </w:rPr>
        <w:t>審未通過</w:t>
      </w:r>
      <w:r w:rsidR="00CF3B2F" w:rsidRPr="00ED2124">
        <w:rPr>
          <w:rFonts w:hint="eastAsia"/>
          <w:spacing w:val="-14"/>
        </w:rPr>
        <w:t>者</w:t>
      </w:r>
      <w:r w:rsidRPr="00ED2124">
        <w:rPr>
          <w:rFonts w:hint="eastAsia"/>
          <w:spacing w:val="-14"/>
        </w:rPr>
        <w:t>，申請單位重新送件時，</w:t>
      </w:r>
      <w:r w:rsidR="00A0171B" w:rsidRPr="00ED2124">
        <w:rPr>
          <w:rFonts w:hint="eastAsia"/>
          <w:spacing w:val="-14"/>
        </w:rPr>
        <w:t>應</w:t>
      </w:r>
      <w:r w:rsidRPr="00ED2124">
        <w:rPr>
          <w:rFonts w:hint="eastAsia"/>
          <w:spacing w:val="-14"/>
        </w:rPr>
        <w:t>依</w:t>
      </w:r>
      <w:r w:rsidR="00A0171B" w:rsidRPr="00ED2124">
        <w:rPr>
          <w:rFonts w:hint="eastAsia"/>
          <w:spacing w:val="-14"/>
        </w:rPr>
        <w:t>原</w:t>
      </w:r>
      <w:r w:rsidRPr="00ED2124">
        <w:rPr>
          <w:rFonts w:hint="eastAsia"/>
          <w:spacing w:val="-10"/>
        </w:rPr>
        <w:t>程序辦理</w:t>
      </w:r>
      <w:r w:rsidR="00CF3B2F" w:rsidRPr="00ED2124">
        <w:rPr>
          <w:rFonts w:hint="eastAsia"/>
          <w:spacing w:val="-10"/>
        </w:rPr>
        <w:t>，且不得主張原送件時效或權益延續</w:t>
      </w:r>
      <w:r w:rsidRPr="00ED2124">
        <w:rPr>
          <w:rFonts w:hint="eastAsia"/>
          <w:spacing w:val="-10"/>
        </w:rPr>
        <w:t>。</w:t>
      </w:r>
    </w:p>
    <w:p w14:paraId="6E6E0A09" w14:textId="77777777" w:rsidR="00457536" w:rsidRPr="00205FE1" w:rsidRDefault="00A328E9" w:rsidP="00921666">
      <w:pPr>
        <w:pStyle w:val="a3"/>
        <w:tabs>
          <w:tab w:val="left" w:pos="1233"/>
        </w:tabs>
        <w:spacing w:line="389" w:lineRule="exact"/>
        <w:ind w:left="100" w:rightChars="75" w:right="165"/>
      </w:pPr>
      <w:r w:rsidRPr="00205FE1">
        <w:rPr>
          <w:rFonts w:hint="eastAsia"/>
        </w:rPr>
        <w:t>第四條</w:t>
      </w:r>
      <w:r w:rsidRPr="00205FE1">
        <w:tab/>
      </w:r>
      <w:r w:rsidRPr="00205FE1">
        <w:rPr>
          <w:rFonts w:hint="eastAsia"/>
        </w:rPr>
        <w:t>申請單</w:t>
      </w:r>
      <w:r w:rsidRPr="00205FE1">
        <w:rPr>
          <w:rFonts w:hint="eastAsia"/>
          <w:spacing w:val="-3"/>
        </w:rPr>
        <w:t>位</w:t>
      </w:r>
      <w:r w:rsidRPr="00205FE1">
        <w:rPr>
          <w:rFonts w:hint="eastAsia"/>
        </w:rPr>
        <w:t>除有</w:t>
      </w:r>
      <w:r w:rsidRPr="00205FE1">
        <w:rPr>
          <w:rFonts w:hint="eastAsia"/>
          <w:spacing w:val="-3"/>
        </w:rPr>
        <w:t>特殊</w:t>
      </w:r>
      <w:r w:rsidRPr="00205FE1">
        <w:rPr>
          <w:rFonts w:hint="eastAsia"/>
        </w:rPr>
        <w:t>情形經</w:t>
      </w:r>
      <w:r w:rsidRPr="00205FE1">
        <w:rPr>
          <w:rFonts w:hint="eastAsia"/>
          <w:spacing w:val="-3"/>
        </w:rPr>
        <w:t>本</w:t>
      </w:r>
      <w:r w:rsidRPr="00205FE1">
        <w:rPr>
          <w:rFonts w:hint="eastAsia"/>
        </w:rPr>
        <w:t>處認</w:t>
      </w:r>
      <w:r w:rsidRPr="00205FE1">
        <w:rPr>
          <w:rFonts w:hint="eastAsia"/>
          <w:spacing w:val="-3"/>
        </w:rPr>
        <w:t>可外</w:t>
      </w:r>
      <w:r w:rsidRPr="00205FE1">
        <w:rPr>
          <w:rFonts w:hint="eastAsia"/>
        </w:rPr>
        <w:t>，應符</w:t>
      </w:r>
      <w:r w:rsidRPr="00205FE1">
        <w:rPr>
          <w:rFonts w:hint="eastAsia"/>
          <w:spacing w:val="-3"/>
        </w:rPr>
        <w:t>合</w:t>
      </w:r>
      <w:r w:rsidRPr="00205FE1">
        <w:rPr>
          <w:rFonts w:hint="eastAsia"/>
        </w:rPr>
        <w:t>下列</w:t>
      </w:r>
      <w:r w:rsidRPr="00205FE1">
        <w:rPr>
          <w:rFonts w:hint="eastAsia"/>
          <w:spacing w:val="-3"/>
        </w:rPr>
        <w:t>條件</w:t>
      </w:r>
      <w:r w:rsidRPr="00205FE1">
        <w:rPr>
          <w:rFonts w:hint="eastAsia"/>
        </w:rPr>
        <w:t>：</w:t>
      </w:r>
    </w:p>
    <w:p w14:paraId="30EFDAA8" w14:textId="77777777" w:rsidR="00677B7A" w:rsidRPr="00205FE1" w:rsidRDefault="00677B7A" w:rsidP="00921666">
      <w:pPr>
        <w:pStyle w:val="a3"/>
        <w:spacing w:before="88"/>
        <w:ind w:leftChars="550" w:left="1762" w:rightChars="75" w:right="165" w:hangingChars="197" w:hanging="552"/>
      </w:pPr>
      <w:r w:rsidRPr="00205FE1">
        <w:rPr>
          <w:rFonts w:hint="eastAsia"/>
        </w:rPr>
        <w:t>(</w:t>
      </w:r>
      <w:proofErr w:type="gramStart"/>
      <w:r w:rsidR="00A328E9" w:rsidRPr="00205FE1">
        <w:rPr>
          <w:rFonts w:hint="eastAsia"/>
        </w:rPr>
        <w:t>一</w:t>
      </w:r>
      <w:proofErr w:type="gramEnd"/>
      <w:r w:rsidRPr="00205FE1">
        <w:rPr>
          <w:rFonts w:hint="eastAsia"/>
        </w:rPr>
        <w:t>)</w:t>
      </w:r>
      <w:r w:rsidR="00A328E9" w:rsidRPr="00205FE1">
        <w:rPr>
          <w:rFonts w:hint="eastAsia"/>
        </w:rPr>
        <w:t>測試場域長度以</w:t>
      </w:r>
      <w:r w:rsidR="00A328E9" w:rsidRPr="001D193E">
        <w:rPr>
          <w:rFonts w:hint="eastAsia"/>
        </w:rPr>
        <w:t>二十</w:t>
      </w:r>
      <w:r w:rsidR="00A328E9" w:rsidRPr="00205FE1">
        <w:rPr>
          <w:rFonts w:hint="eastAsia"/>
        </w:rPr>
        <w:t>公尺內為原則</w:t>
      </w:r>
      <w:r w:rsidR="00A0171B" w:rsidRPr="00205FE1">
        <w:rPr>
          <w:rFonts w:hint="eastAsia"/>
        </w:rPr>
        <w:t>，特殊情形者應</w:t>
      </w:r>
      <w:r w:rsidR="00CF3B2F" w:rsidRPr="00205FE1">
        <w:rPr>
          <w:rFonts w:hint="eastAsia"/>
        </w:rPr>
        <w:t>附具理由</w:t>
      </w:r>
      <w:r w:rsidR="00A0171B" w:rsidRPr="00205FE1">
        <w:rPr>
          <w:rFonts w:hint="eastAsia"/>
        </w:rPr>
        <w:t>並經本處核准。</w:t>
      </w:r>
    </w:p>
    <w:p w14:paraId="49548E5F" w14:textId="77777777" w:rsidR="00677B7A" w:rsidRPr="00205FE1" w:rsidRDefault="00677B7A" w:rsidP="00921666">
      <w:pPr>
        <w:pStyle w:val="a3"/>
        <w:spacing w:before="88"/>
        <w:ind w:leftChars="550" w:left="1762" w:rightChars="75" w:right="165" w:hangingChars="197" w:hanging="552"/>
      </w:pPr>
      <w:r w:rsidRPr="00205FE1">
        <w:rPr>
          <w:rFonts w:hint="eastAsia"/>
        </w:rPr>
        <w:t>(</w:t>
      </w:r>
      <w:r w:rsidR="00A328E9" w:rsidRPr="00205FE1">
        <w:rPr>
          <w:rFonts w:hint="eastAsia"/>
        </w:rPr>
        <w:t>二</w:t>
      </w:r>
      <w:r w:rsidRPr="00205FE1">
        <w:rPr>
          <w:rFonts w:hint="eastAsia"/>
        </w:rPr>
        <w:t>)</w:t>
      </w:r>
      <w:r w:rsidR="00A328E9" w:rsidRPr="00205FE1">
        <w:rPr>
          <w:rFonts w:hint="eastAsia"/>
        </w:rPr>
        <w:t>測試機組以一部</w:t>
      </w:r>
      <w:r w:rsidR="00A328E9" w:rsidRPr="00205FE1">
        <w:rPr>
          <w:rFonts w:ascii="Times New Roman" w:eastAsia="Times New Roman"/>
        </w:rPr>
        <w:t>(</w:t>
      </w:r>
      <w:r w:rsidR="00A328E9" w:rsidRPr="00205FE1">
        <w:rPr>
          <w:rFonts w:hint="eastAsia"/>
        </w:rPr>
        <w:t>組</w:t>
      </w:r>
      <w:r w:rsidR="00A328E9" w:rsidRPr="00205FE1">
        <w:rPr>
          <w:rFonts w:ascii="Times New Roman" w:eastAsia="Times New Roman"/>
        </w:rPr>
        <w:t>)</w:t>
      </w:r>
      <w:r w:rsidR="00A328E9" w:rsidRPr="00205FE1">
        <w:rPr>
          <w:rFonts w:hint="eastAsia"/>
        </w:rPr>
        <w:t>為原則，得視實際需求增設</w:t>
      </w:r>
      <w:r w:rsidR="00CF3B2F" w:rsidRPr="00205FE1">
        <w:rPr>
          <w:rFonts w:hint="eastAsia"/>
        </w:rPr>
        <w:t>，惟應敘</w:t>
      </w:r>
      <w:proofErr w:type="gramStart"/>
      <w:r w:rsidR="00CF3B2F" w:rsidRPr="00205FE1">
        <w:rPr>
          <w:rFonts w:hint="eastAsia"/>
        </w:rPr>
        <w:t>明理由並經</w:t>
      </w:r>
      <w:proofErr w:type="gramEnd"/>
      <w:r w:rsidR="00CF3B2F" w:rsidRPr="00205FE1">
        <w:rPr>
          <w:rFonts w:hint="eastAsia"/>
        </w:rPr>
        <w:t>本處同意</w:t>
      </w:r>
      <w:r w:rsidR="00A328E9" w:rsidRPr="00205FE1">
        <w:rPr>
          <w:rFonts w:hint="eastAsia"/>
        </w:rPr>
        <w:t>。</w:t>
      </w:r>
    </w:p>
    <w:p w14:paraId="7BEE07A2" w14:textId="5B31B92D" w:rsidR="00457536" w:rsidRPr="00205FE1" w:rsidRDefault="00677B7A" w:rsidP="00921666">
      <w:pPr>
        <w:pStyle w:val="a3"/>
        <w:spacing w:before="88"/>
        <w:ind w:leftChars="550" w:left="1762" w:rightChars="75" w:right="165" w:hangingChars="197" w:hanging="552"/>
      </w:pPr>
      <w:r w:rsidRPr="00205FE1">
        <w:t>(</w:t>
      </w:r>
      <w:r w:rsidR="00A328E9" w:rsidRPr="00205FE1">
        <w:rPr>
          <w:rFonts w:hint="eastAsia"/>
        </w:rPr>
        <w:t>三</w:t>
      </w:r>
      <w:r w:rsidRPr="00205FE1">
        <w:rPr>
          <w:rFonts w:hint="eastAsia"/>
        </w:rPr>
        <w:t>)</w:t>
      </w:r>
      <w:r w:rsidR="00A328E9" w:rsidRPr="00205FE1">
        <w:rPr>
          <w:rFonts w:hint="eastAsia"/>
        </w:rPr>
        <w:t>測試計畫不得妨礙</w:t>
      </w:r>
      <w:r w:rsidR="00CF3B2F" w:rsidRPr="00205FE1">
        <w:rPr>
          <w:rFonts w:hint="eastAsia"/>
        </w:rPr>
        <w:t>或干擾</w:t>
      </w:r>
      <w:r w:rsidR="00A328E9" w:rsidRPr="00205FE1">
        <w:rPr>
          <w:rFonts w:hint="eastAsia"/>
        </w:rPr>
        <w:t>水門等水利設施操作維護。</w:t>
      </w:r>
    </w:p>
    <w:p w14:paraId="75A7DE0A" w14:textId="77777777" w:rsidR="00457536" w:rsidRPr="00205FE1" w:rsidRDefault="00457536">
      <w:pPr>
        <w:pStyle w:val="a3"/>
        <w:spacing w:before="7"/>
        <w:ind w:left="0"/>
        <w:rPr>
          <w:sz w:val="23"/>
        </w:rPr>
      </w:pPr>
    </w:p>
    <w:p w14:paraId="43FE2024" w14:textId="3AEAB704" w:rsidR="00457536" w:rsidRPr="00205FE1" w:rsidRDefault="00A328E9">
      <w:pPr>
        <w:pStyle w:val="a3"/>
        <w:spacing w:line="295" w:lineRule="auto"/>
        <w:ind w:left="1233" w:right="336" w:hanging="1134"/>
        <w:jc w:val="both"/>
      </w:pPr>
      <w:r w:rsidRPr="00205FE1">
        <w:rPr>
          <w:rFonts w:hint="eastAsia"/>
          <w:spacing w:val="-12"/>
        </w:rPr>
        <w:t>第五條</w:t>
      </w:r>
      <w:r w:rsidRPr="00205FE1">
        <w:rPr>
          <w:spacing w:val="-12"/>
        </w:rPr>
        <w:t xml:space="preserve"> </w:t>
      </w:r>
      <w:r w:rsidR="00CF3B2F" w:rsidRPr="00205FE1">
        <w:rPr>
          <w:spacing w:val="-12"/>
        </w:rPr>
        <w:t xml:space="preserve"> </w:t>
      </w:r>
      <w:r w:rsidRPr="00205FE1">
        <w:rPr>
          <w:rFonts w:hint="eastAsia"/>
          <w:spacing w:val="-12"/>
        </w:rPr>
        <w:t>測試期程</w:t>
      </w:r>
      <w:r w:rsidR="00A0171B" w:rsidRPr="00205FE1">
        <w:rPr>
          <w:spacing w:val="-12"/>
        </w:rPr>
        <w:t>(</w:t>
      </w:r>
      <w:r w:rsidRPr="00205FE1">
        <w:rPr>
          <w:rFonts w:hint="eastAsia"/>
          <w:spacing w:val="-12"/>
        </w:rPr>
        <w:t>含機組安裝、測試及拆除復原</w:t>
      </w:r>
      <w:r w:rsidR="00A0171B" w:rsidRPr="00205FE1">
        <w:rPr>
          <w:spacing w:val="-12"/>
        </w:rPr>
        <w:t>)</w:t>
      </w:r>
      <w:r w:rsidRPr="00205FE1">
        <w:rPr>
          <w:rFonts w:hint="eastAsia"/>
          <w:spacing w:val="-12"/>
        </w:rPr>
        <w:t>以一年六個月為</w:t>
      </w:r>
      <w:r w:rsidR="00A0171B" w:rsidRPr="00205FE1">
        <w:rPr>
          <w:rFonts w:hint="eastAsia"/>
          <w:spacing w:val="-12"/>
        </w:rPr>
        <w:t>限</w:t>
      </w:r>
      <w:r w:rsidRPr="00205FE1">
        <w:rPr>
          <w:rFonts w:hint="eastAsia"/>
          <w:spacing w:val="-12"/>
        </w:rPr>
        <w:t>；</w:t>
      </w:r>
      <w:proofErr w:type="gramStart"/>
      <w:r w:rsidR="00A0171B" w:rsidRPr="00205FE1">
        <w:rPr>
          <w:rFonts w:hint="eastAsia"/>
          <w:spacing w:val="-12"/>
        </w:rPr>
        <w:t>如需</w:t>
      </w:r>
      <w:r w:rsidR="00CF3B2F" w:rsidRPr="00205FE1">
        <w:rPr>
          <w:rFonts w:hint="eastAsia"/>
          <w:spacing w:val="-12"/>
        </w:rPr>
        <w:t>展</w:t>
      </w:r>
      <w:r w:rsidRPr="00205FE1">
        <w:rPr>
          <w:rFonts w:hint="eastAsia"/>
          <w:spacing w:val="-12"/>
        </w:rPr>
        <w:t>延</w:t>
      </w:r>
      <w:proofErr w:type="gramEnd"/>
      <w:r w:rsidR="00A0171B" w:rsidRPr="00205FE1">
        <w:rPr>
          <w:rFonts w:hint="eastAsia"/>
          <w:spacing w:val="-12"/>
        </w:rPr>
        <w:t>，</w:t>
      </w:r>
      <w:r w:rsidR="00CF3B2F" w:rsidRPr="00205FE1">
        <w:rPr>
          <w:rFonts w:hint="eastAsia"/>
          <w:spacing w:val="-14"/>
        </w:rPr>
        <w:t>申請單位</w:t>
      </w:r>
      <w:r w:rsidRPr="00205FE1">
        <w:rPr>
          <w:rFonts w:hint="eastAsia"/>
          <w:spacing w:val="-17"/>
        </w:rPr>
        <w:t>應於期</w:t>
      </w:r>
      <w:r w:rsidR="00A0171B" w:rsidRPr="00205FE1">
        <w:rPr>
          <w:rFonts w:hint="eastAsia"/>
          <w:spacing w:val="-17"/>
        </w:rPr>
        <w:t>滿</w:t>
      </w:r>
      <w:r w:rsidRPr="00205FE1">
        <w:rPr>
          <w:rFonts w:hint="eastAsia"/>
          <w:spacing w:val="-17"/>
        </w:rPr>
        <w:t>一個月前提出</w:t>
      </w:r>
      <w:r w:rsidR="00A0171B" w:rsidRPr="00205FE1">
        <w:rPr>
          <w:rFonts w:hint="eastAsia"/>
          <w:spacing w:val="-17"/>
        </w:rPr>
        <w:t>申請</w:t>
      </w:r>
      <w:r w:rsidRPr="00205FE1">
        <w:rPr>
          <w:rFonts w:hint="eastAsia"/>
          <w:spacing w:val="-17"/>
        </w:rPr>
        <w:t>。</w:t>
      </w:r>
      <w:r w:rsidR="00A0171B" w:rsidRPr="00205FE1">
        <w:rPr>
          <w:rFonts w:hint="eastAsia"/>
          <w:spacing w:val="-17"/>
        </w:rPr>
        <w:t>本處</w:t>
      </w:r>
      <w:r w:rsidR="00CF3B2F" w:rsidRPr="00205FE1">
        <w:rPr>
          <w:rFonts w:hint="eastAsia"/>
          <w:spacing w:val="-17"/>
        </w:rPr>
        <w:t>得</w:t>
      </w:r>
      <w:r w:rsidR="00A0171B" w:rsidRPr="00205FE1">
        <w:rPr>
          <w:rFonts w:hint="eastAsia"/>
          <w:spacing w:val="-17"/>
        </w:rPr>
        <w:t>綜合</w:t>
      </w:r>
      <w:r w:rsidR="00CF3B2F" w:rsidRPr="00205FE1">
        <w:rPr>
          <w:rFonts w:hint="eastAsia"/>
        </w:rPr>
        <w:t>相關情況</w:t>
      </w:r>
      <w:r w:rsidR="00A0171B" w:rsidRPr="00205FE1">
        <w:rPr>
          <w:rFonts w:hint="eastAsia"/>
          <w:spacing w:val="-17"/>
        </w:rPr>
        <w:t>審酌是否同意，</w:t>
      </w:r>
      <w:proofErr w:type="gramStart"/>
      <w:r w:rsidR="00CF3B2F" w:rsidRPr="00205FE1">
        <w:rPr>
          <w:rFonts w:hint="eastAsia"/>
          <w:spacing w:val="-17"/>
        </w:rPr>
        <w:t>惟展延僅</w:t>
      </w:r>
      <w:proofErr w:type="gramEnd"/>
      <w:r w:rsidR="00CF3B2F" w:rsidRPr="00205FE1">
        <w:rPr>
          <w:rFonts w:hint="eastAsia"/>
          <w:spacing w:val="-17"/>
        </w:rPr>
        <w:t>能一次，且期限不得超過原核准期程之二分之一。</w:t>
      </w:r>
    </w:p>
    <w:p w14:paraId="0723DE52" w14:textId="597BD650" w:rsidR="00457536" w:rsidRPr="00205FE1" w:rsidRDefault="00A328E9" w:rsidP="00A0171B">
      <w:pPr>
        <w:pStyle w:val="a3"/>
        <w:spacing w:beforeLines="50" w:before="120" w:line="295" w:lineRule="auto"/>
        <w:ind w:left="1230" w:right="335" w:hanging="1134"/>
        <w:jc w:val="both"/>
        <w:rPr>
          <w:spacing w:val="-12"/>
        </w:rPr>
      </w:pPr>
      <w:r w:rsidRPr="00205FE1">
        <w:rPr>
          <w:rFonts w:hint="eastAsia"/>
          <w:spacing w:val="-12"/>
        </w:rPr>
        <w:t>第六條</w:t>
      </w:r>
      <w:r w:rsidRPr="00205FE1">
        <w:rPr>
          <w:spacing w:val="-12"/>
        </w:rPr>
        <w:tab/>
      </w:r>
      <w:r w:rsidRPr="00205FE1">
        <w:rPr>
          <w:rFonts w:hint="eastAsia"/>
          <w:spacing w:val="-12"/>
        </w:rPr>
        <w:t>申請單位進行安裝測試應遵</w:t>
      </w:r>
      <w:r w:rsidR="00A0171B" w:rsidRPr="00205FE1">
        <w:rPr>
          <w:rFonts w:hint="eastAsia"/>
          <w:spacing w:val="-12"/>
        </w:rPr>
        <w:t>守下列事項</w:t>
      </w:r>
      <w:r w:rsidRPr="00205FE1">
        <w:rPr>
          <w:rFonts w:hint="eastAsia"/>
          <w:spacing w:val="-12"/>
        </w:rPr>
        <w:t>：</w:t>
      </w:r>
    </w:p>
    <w:p w14:paraId="0614B015" w14:textId="3EFC028E" w:rsidR="00457536" w:rsidRPr="00205FE1" w:rsidRDefault="00677B7A" w:rsidP="00677B7A">
      <w:pPr>
        <w:pStyle w:val="a3"/>
        <w:spacing w:before="89"/>
        <w:ind w:left="0" w:right="4491" w:firstLineChars="395" w:firstLine="111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/>
          <w:spacing w:val="2"/>
        </w:rPr>
        <w:t>(</w:t>
      </w:r>
      <w:proofErr w:type="gramStart"/>
      <w:r w:rsidR="00A328E9" w:rsidRPr="00205FE1">
        <w:rPr>
          <w:rFonts w:ascii="Times New Roman" w:hAnsi="Times New Roman" w:cs="Times New Roman"/>
          <w:spacing w:val="2"/>
        </w:rPr>
        <w:t>一</w:t>
      </w:r>
      <w:proofErr w:type="gramEnd"/>
      <w:r w:rsidRPr="00205FE1">
        <w:rPr>
          <w:rFonts w:ascii="Times New Roman" w:hAnsi="Times New Roman" w:cs="Times New Roman"/>
          <w:spacing w:val="2"/>
        </w:rPr>
        <w:t>)</w:t>
      </w:r>
      <w:r w:rsidR="00A328E9" w:rsidRPr="00205FE1">
        <w:rPr>
          <w:rFonts w:ascii="Times New Roman" w:hAnsi="Times New Roman" w:cs="Times New Roman"/>
          <w:spacing w:val="2"/>
        </w:rPr>
        <w:t>不得影響</w:t>
      </w:r>
      <w:proofErr w:type="gramStart"/>
      <w:r w:rsidR="00A328E9" w:rsidRPr="00205FE1">
        <w:rPr>
          <w:rFonts w:ascii="Times New Roman" w:hAnsi="Times New Roman" w:cs="Times New Roman"/>
          <w:spacing w:val="2"/>
        </w:rPr>
        <w:t>圳</w:t>
      </w:r>
      <w:proofErr w:type="gramEnd"/>
      <w:r w:rsidR="00A328E9" w:rsidRPr="00205FE1">
        <w:rPr>
          <w:rFonts w:ascii="Times New Roman" w:hAnsi="Times New Roman" w:cs="Times New Roman"/>
          <w:spacing w:val="2"/>
        </w:rPr>
        <w:t>路設施正常供灌及排水。</w:t>
      </w:r>
    </w:p>
    <w:p w14:paraId="0CB04DBF" w14:textId="17DF3479" w:rsidR="00677B7A" w:rsidRPr="00205FE1" w:rsidRDefault="00677B7A" w:rsidP="00677B7A">
      <w:pPr>
        <w:pStyle w:val="a3"/>
        <w:spacing w:before="88"/>
        <w:ind w:left="0" w:right="4491" w:firstLineChars="395" w:firstLine="111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/>
          <w:spacing w:val="2"/>
        </w:rPr>
        <w:t>(</w:t>
      </w:r>
      <w:r w:rsidR="00A328E9" w:rsidRPr="00205FE1">
        <w:rPr>
          <w:rFonts w:ascii="Times New Roman" w:hAnsi="Times New Roman" w:cs="Times New Roman"/>
          <w:spacing w:val="2"/>
        </w:rPr>
        <w:t>二</w:t>
      </w:r>
      <w:r w:rsidRPr="00205FE1">
        <w:rPr>
          <w:rFonts w:ascii="Times New Roman" w:hAnsi="Times New Roman" w:cs="Times New Roman"/>
          <w:spacing w:val="2"/>
        </w:rPr>
        <w:t>)</w:t>
      </w:r>
      <w:r w:rsidR="00A328E9" w:rsidRPr="00205FE1">
        <w:rPr>
          <w:rFonts w:ascii="Times New Roman" w:hAnsi="Times New Roman" w:cs="Times New Roman"/>
          <w:spacing w:val="2"/>
        </w:rPr>
        <w:t>不得影響</w:t>
      </w:r>
      <w:proofErr w:type="gramStart"/>
      <w:r w:rsidR="00A328E9" w:rsidRPr="00205FE1">
        <w:rPr>
          <w:rFonts w:ascii="Times New Roman" w:hAnsi="Times New Roman" w:cs="Times New Roman"/>
          <w:spacing w:val="2"/>
        </w:rPr>
        <w:t>圳</w:t>
      </w:r>
      <w:proofErr w:type="gramEnd"/>
      <w:r w:rsidR="00A328E9" w:rsidRPr="00205FE1">
        <w:rPr>
          <w:rFonts w:ascii="Times New Roman" w:hAnsi="Times New Roman" w:cs="Times New Roman"/>
          <w:spacing w:val="2"/>
        </w:rPr>
        <w:t>路設施輸水功能與安全。</w:t>
      </w:r>
    </w:p>
    <w:p w14:paraId="254D3295" w14:textId="7CAA7028" w:rsidR="00677B7A" w:rsidRPr="00ED2124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/>
          <w:spacing w:val="2"/>
        </w:rPr>
        <w:t>(</w:t>
      </w:r>
      <w:r w:rsidRPr="00205FE1">
        <w:rPr>
          <w:rFonts w:ascii="Times New Roman" w:hAnsi="Times New Roman" w:cs="Times New Roman"/>
          <w:spacing w:val="2"/>
        </w:rPr>
        <w:t>三</w:t>
      </w:r>
      <w:r w:rsidRPr="00205FE1">
        <w:rPr>
          <w:rFonts w:ascii="Times New Roman" w:hAnsi="Times New Roman" w:cs="Times New Roman"/>
          <w:spacing w:val="2"/>
        </w:rPr>
        <w:t>)</w:t>
      </w:r>
      <w:r w:rsidRPr="00205FE1">
        <w:rPr>
          <w:rFonts w:ascii="Times New Roman" w:hAnsi="Times New Roman" w:cs="Times New Roman"/>
          <w:spacing w:val="2"/>
        </w:rPr>
        <w:t>測試機組安裝不得破壞</w:t>
      </w:r>
      <w:proofErr w:type="gramStart"/>
      <w:r w:rsidRPr="00205FE1">
        <w:rPr>
          <w:rFonts w:ascii="Times New Roman" w:hAnsi="Times New Roman" w:cs="Times New Roman"/>
          <w:spacing w:val="2"/>
        </w:rPr>
        <w:t>圳</w:t>
      </w:r>
      <w:proofErr w:type="gramEnd"/>
      <w:r w:rsidRPr="00205FE1">
        <w:rPr>
          <w:rFonts w:ascii="Times New Roman" w:hAnsi="Times New Roman" w:cs="Times New Roman"/>
          <w:spacing w:val="2"/>
        </w:rPr>
        <w:t>路設施結構，倘測試機組或</w:t>
      </w:r>
      <w:proofErr w:type="gramStart"/>
      <w:r w:rsidRPr="00205FE1">
        <w:rPr>
          <w:rFonts w:ascii="Times New Roman" w:hAnsi="Times New Roman" w:cs="Times New Roman"/>
          <w:spacing w:val="2"/>
        </w:rPr>
        <w:t>圳</w:t>
      </w:r>
      <w:proofErr w:type="gramEnd"/>
      <w:r w:rsidRPr="00205FE1">
        <w:rPr>
          <w:rFonts w:ascii="Times New Roman" w:hAnsi="Times New Roman" w:cs="Times New Roman"/>
          <w:spacing w:val="2"/>
        </w:rPr>
        <w:t>路設施毀損，申請單位應於發現或接獲通知後，立即修復並排除造成之通水障礙，並應</w:t>
      </w:r>
      <w:r w:rsidRPr="00ED2124">
        <w:rPr>
          <w:rFonts w:ascii="Times New Roman" w:hAnsi="Times New Roman" w:cs="Times New Roman"/>
          <w:spacing w:val="2"/>
        </w:rPr>
        <w:t>於</w:t>
      </w:r>
      <w:r w:rsidR="00CC3D5E" w:rsidRPr="00ED2124">
        <w:rPr>
          <w:rFonts w:ascii="Times New Roman" w:hAnsi="Times New Roman" w:cs="Times New Roman" w:hint="eastAsia"/>
          <w:spacing w:val="2"/>
        </w:rPr>
        <w:t>三</w:t>
      </w:r>
      <w:r w:rsidRPr="00ED2124">
        <w:rPr>
          <w:rFonts w:ascii="Times New Roman" w:hAnsi="Times New Roman" w:cs="Times New Roman"/>
          <w:spacing w:val="2"/>
        </w:rPr>
        <w:t>日內完成撤離及復原。</w:t>
      </w:r>
    </w:p>
    <w:p w14:paraId="72E40179" w14:textId="35FE1C0F" w:rsidR="00677B7A" w:rsidRPr="00205FE1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ED2124">
        <w:rPr>
          <w:rFonts w:ascii="Times New Roman" w:hAnsi="Times New Roman" w:cs="Times New Roman"/>
          <w:spacing w:val="2"/>
        </w:rPr>
        <w:t>(</w:t>
      </w:r>
      <w:r w:rsidRPr="00ED2124">
        <w:rPr>
          <w:rFonts w:ascii="Times New Roman" w:hAnsi="Times New Roman" w:cs="Times New Roman"/>
          <w:spacing w:val="2"/>
        </w:rPr>
        <w:t>四</w:t>
      </w:r>
      <w:r w:rsidRPr="00ED2124">
        <w:rPr>
          <w:rFonts w:ascii="Times New Roman" w:hAnsi="Times New Roman" w:cs="Times New Roman"/>
          <w:spacing w:val="2"/>
        </w:rPr>
        <w:t>)</w:t>
      </w:r>
      <w:r w:rsidRPr="00ED2124">
        <w:rPr>
          <w:rFonts w:ascii="Times New Roman" w:hAnsi="Times New Roman" w:cs="Times New Roman"/>
          <w:spacing w:val="2"/>
        </w:rPr>
        <w:t>測試機組應設計為可隨時吊離</w:t>
      </w:r>
      <w:proofErr w:type="gramStart"/>
      <w:r w:rsidRPr="00ED2124">
        <w:rPr>
          <w:rFonts w:ascii="Times New Roman" w:hAnsi="Times New Roman" w:cs="Times New Roman"/>
          <w:spacing w:val="2"/>
        </w:rPr>
        <w:t>圳</w:t>
      </w:r>
      <w:proofErr w:type="gramEnd"/>
      <w:r w:rsidRPr="00ED2124">
        <w:rPr>
          <w:rFonts w:ascii="Times New Roman" w:hAnsi="Times New Roman" w:cs="Times New Roman"/>
          <w:spacing w:val="2"/>
        </w:rPr>
        <w:t>路，並應於中央氣象署就測試場域所在行政區</w:t>
      </w:r>
      <w:r w:rsidRPr="00ED2124">
        <w:rPr>
          <w:rFonts w:ascii="Times New Roman" w:hAnsi="Times New Roman" w:cs="Times New Roman"/>
          <w:spacing w:val="2"/>
        </w:rPr>
        <w:t>(</w:t>
      </w:r>
      <w:r w:rsidRPr="00ED2124">
        <w:rPr>
          <w:rFonts w:ascii="Times New Roman" w:hAnsi="Times New Roman" w:cs="Times New Roman"/>
          <w:spacing w:val="2"/>
        </w:rPr>
        <w:t>鄉、鎮、市、區</w:t>
      </w:r>
      <w:r w:rsidRPr="00ED2124">
        <w:rPr>
          <w:rFonts w:ascii="Times New Roman" w:hAnsi="Times New Roman" w:cs="Times New Roman"/>
          <w:spacing w:val="2"/>
        </w:rPr>
        <w:t>)</w:t>
      </w:r>
      <w:r w:rsidRPr="00ED2124">
        <w:rPr>
          <w:rFonts w:ascii="Times New Roman" w:hAnsi="Times New Roman" w:cs="Times New Roman"/>
          <w:spacing w:val="2"/>
        </w:rPr>
        <w:t>發布颱風警報或大豪雨</w:t>
      </w:r>
      <w:proofErr w:type="gramStart"/>
      <w:r w:rsidRPr="00ED2124">
        <w:rPr>
          <w:rFonts w:ascii="Times New Roman" w:hAnsi="Times New Roman" w:cs="Times New Roman"/>
          <w:spacing w:val="2"/>
        </w:rPr>
        <w:t>特報時</w:t>
      </w:r>
      <w:proofErr w:type="gramEnd"/>
      <w:r w:rsidRPr="00ED2124">
        <w:rPr>
          <w:rFonts w:ascii="Times New Roman" w:hAnsi="Times New Roman" w:cs="Times New Roman"/>
          <w:spacing w:val="2"/>
        </w:rPr>
        <w:t>，於</w:t>
      </w:r>
      <w:r w:rsidR="001D193E" w:rsidRPr="00ED2124">
        <w:rPr>
          <w:rFonts w:ascii="Times New Roman" w:hAnsi="Times New Roman" w:cs="Times New Roman" w:hint="eastAsia"/>
          <w:spacing w:val="2"/>
        </w:rPr>
        <w:t>八</w:t>
      </w:r>
      <w:r w:rsidRPr="00ED2124">
        <w:rPr>
          <w:rFonts w:ascii="Times New Roman" w:hAnsi="Times New Roman" w:cs="Times New Roman"/>
          <w:spacing w:val="2"/>
        </w:rPr>
        <w:t>小時內</w:t>
      </w:r>
      <w:r w:rsidRPr="00205FE1">
        <w:rPr>
          <w:rFonts w:ascii="Times New Roman" w:hAnsi="Times New Roman" w:cs="Times New Roman"/>
          <w:spacing w:val="2"/>
        </w:rPr>
        <w:t>撤離測試機組；未依規定撤離致生損害者，申請單位應自行負責。</w:t>
      </w:r>
    </w:p>
    <w:p w14:paraId="14DD7573" w14:textId="5DC5FB55" w:rsidR="00677B7A" w:rsidRPr="00205FE1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/>
          <w:spacing w:val="2"/>
        </w:rPr>
        <w:t>(</w:t>
      </w:r>
      <w:r w:rsidR="00A328E9" w:rsidRPr="00205FE1">
        <w:rPr>
          <w:rFonts w:ascii="Times New Roman" w:hAnsi="Times New Roman" w:cs="Times New Roman"/>
          <w:spacing w:val="2"/>
        </w:rPr>
        <w:t>五</w:t>
      </w:r>
      <w:r w:rsidRPr="00205FE1">
        <w:rPr>
          <w:rFonts w:ascii="Times New Roman" w:hAnsi="Times New Roman" w:cs="Times New Roman" w:hint="eastAsia"/>
          <w:spacing w:val="2"/>
        </w:rPr>
        <w:t>)</w:t>
      </w:r>
      <w:r w:rsidR="00A328E9" w:rsidRPr="00205FE1">
        <w:rPr>
          <w:rFonts w:ascii="Times New Roman" w:hAnsi="Times New Roman" w:cs="Times New Roman"/>
          <w:spacing w:val="2"/>
        </w:rPr>
        <w:t>測試機組架設後，造成</w:t>
      </w:r>
      <w:r w:rsidR="00901A59" w:rsidRPr="00205FE1">
        <w:rPr>
          <w:rFonts w:ascii="Times New Roman" w:hAnsi="Times New Roman" w:cs="Times New Roman"/>
          <w:spacing w:val="2"/>
        </w:rPr>
        <w:t>之</w:t>
      </w:r>
      <w:proofErr w:type="gramStart"/>
      <w:r w:rsidR="00A328E9" w:rsidRPr="00205FE1">
        <w:rPr>
          <w:rFonts w:ascii="Times New Roman" w:hAnsi="Times New Roman" w:cs="Times New Roman"/>
          <w:spacing w:val="2"/>
        </w:rPr>
        <w:t>壅</w:t>
      </w:r>
      <w:proofErr w:type="gramEnd"/>
      <w:r w:rsidR="00A328E9" w:rsidRPr="00205FE1">
        <w:rPr>
          <w:rFonts w:ascii="Times New Roman" w:hAnsi="Times New Roman" w:cs="Times New Roman"/>
          <w:spacing w:val="2"/>
        </w:rPr>
        <w:t>水高度不得大於出水高，如</w:t>
      </w:r>
      <w:r w:rsidR="00901A59" w:rsidRPr="00205FE1">
        <w:rPr>
          <w:rFonts w:ascii="Times New Roman" w:hAnsi="Times New Roman" w:cs="Times New Roman"/>
          <w:spacing w:val="2"/>
        </w:rPr>
        <w:t>不符規定</w:t>
      </w:r>
      <w:r w:rsidR="00A328E9" w:rsidRPr="00205FE1">
        <w:rPr>
          <w:rFonts w:ascii="Times New Roman" w:hAnsi="Times New Roman" w:cs="Times New Roman"/>
          <w:spacing w:val="2"/>
        </w:rPr>
        <w:t>，應</w:t>
      </w:r>
      <w:r w:rsidR="00901A59" w:rsidRPr="00205FE1">
        <w:rPr>
          <w:rFonts w:ascii="Times New Roman" w:hAnsi="Times New Roman" w:cs="Times New Roman"/>
          <w:spacing w:val="2"/>
        </w:rPr>
        <w:t>立即</w:t>
      </w:r>
      <w:r w:rsidR="00A328E9" w:rsidRPr="00205FE1">
        <w:rPr>
          <w:rFonts w:ascii="Times New Roman" w:hAnsi="Times New Roman" w:cs="Times New Roman"/>
          <w:spacing w:val="2"/>
        </w:rPr>
        <w:t>停止測試，待供水流量較低時再進行。</w:t>
      </w:r>
    </w:p>
    <w:p w14:paraId="59696E36" w14:textId="77777777" w:rsidR="00677B7A" w:rsidRPr="00205FE1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 w:hint="eastAsia"/>
          <w:spacing w:val="2"/>
        </w:rPr>
        <w:t>(</w:t>
      </w:r>
      <w:r w:rsidR="00A328E9" w:rsidRPr="00205FE1">
        <w:rPr>
          <w:rFonts w:ascii="Times New Roman" w:hAnsi="Times New Roman" w:cs="Times New Roman"/>
          <w:spacing w:val="2"/>
        </w:rPr>
        <w:t>六</w:t>
      </w:r>
      <w:r w:rsidRPr="00205FE1">
        <w:rPr>
          <w:rFonts w:ascii="Times New Roman" w:hAnsi="Times New Roman" w:cs="Times New Roman" w:hint="eastAsia"/>
          <w:spacing w:val="2"/>
        </w:rPr>
        <w:t>)</w:t>
      </w:r>
      <w:r w:rsidR="00A328E9" w:rsidRPr="00205FE1">
        <w:rPr>
          <w:rFonts w:ascii="Times New Roman" w:hAnsi="Times New Roman" w:cs="Times New Roman"/>
          <w:spacing w:val="2"/>
        </w:rPr>
        <w:t>不得有影響灌溉水質或任何污染水源之行為。</w:t>
      </w:r>
    </w:p>
    <w:p w14:paraId="336D5225" w14:textId="00093156" w:rsidR="00677B7A" w:rsidRPr="00205FE1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 w:hint="eastAsia"/>
          <w:spacing w:val="2"/>
        </w:rPr>
        <w:t>(</w:t>
      </w:r>
      <w:r w:rsidR="00A328E9" w:rsidRPr="00205FE1">
        <w:rPr>
          <w:rFonts w:ascii="Times New Roman" w:hAnsi="Times New Roman" w:cs="Times New Roman"/>
          <w:spacing w:val="2"/>
        </w:rPr>
        <w:t>七</w:t>
      </w:r>
      <w:r w:rsidRPr="00205FE1">
        <w:rPr>
          <w:rFonts w:ascii="Times New Roman" w:hAnsi="Times New Roman" w:cs="Times New Roman" w:hint="eastAsia"/>
          <w:spacing w:val="2"/>
        </w:rPr>
        <w:t>)</w:t>
      </w:r>
      <w:r w:rsidR="00A328E9" w:rsidRPr="00205FE1">
        <w:rPr>
          <w:rFonts w:ascii="Times New Roman" w:hAnsi="Times New Roman" w:cs="Times New Roman"/>
          <w:spacing w:val="2"/>
        </w:rPr>
        <w:t>申請單位應</w:t>
      </w:r>
      <w:r w:rsidR="00901A59" w:rsidRPr="00205FE1">
        <w:rPr>
          <w:rFonts w:ascii="Times New Roman" w:hAnsi="Times New Roman" w:cs="Times New Roman"/>
          <w:spacing w:val="2"/>
        </w:rPr>
        <w:t>落實</w:t>
      </w:r>
      <w:r w:rsidR="00A328E9" w:rsidRPr="00205FE1">
        <w:rPr>
          <w:rFonts w:ascii="Times New Roman" w:hAnsi="Times New Roman" w:cs="Times New Roman"/>
          <w:spacing w:val="2"/>
        </w:rPr>
        <w:t>職業安全衛生，測試期間應投保雇主意外責任險</w:t>
      </w:r>
      <w:r w:rsidR="00901A59" w:rsidRPr="00205FE1">
        <w:rPr>
          <w:rFonts w:ascii="Times New Roman" w:hAnsi="Times New Roman" w:cs="Times New Roman"/>
          <w:spacing w:val="2"/>
        </w:rPr>
        <w:t>及公共意外責任險</w:t>
      </w:r>
      <w:r w:rsidR="00A328E9" w:rsidRPr="00205FE1">
        <w:rPr>
          <w:rFonts w:ascii="Times New Roman" w:hAnsi="Times New Roman" w:cs="Times New Roman"/>
          <w:spacing w:val="2"/>
        </w:rPr>
        <w:t>，並</w:t>
      </w:r>
      <w:r w:rsidR="00901A59" w:rsidRPr="00205FE1">
        <w:rPr>
          <w:rFonts w:ascii="Times New Roman" w:hAnsi="Times New Roman" w:cs="Times New Roman"/>
          <w:spacing w:val="2"/>
        </w:rPr>
        <w:t>維持</w:t>
      </w:r>
      <w:r w:rsidR="00A328E9" w:rsidRPr="00205FE1">
        <w:rPr>
          <w:rFonts w:ascii="Times New Roman" w:hAnsi="Times New Roman" w:cs="Times New Roman"/>
          <w:spacing w:val="2"/>
        </w:rPr>
        <w:t>測試</w:t>
      </w:r>
      <w:proofErr w:type="gramStart"/>
      <w:r w:rsidR="00A328E9" w:rsidRPr="00205FE1">
        <w:rPr>
          <w:rFonts w:ascii="Times New Roman" w:hAnsi="Times New Roman" w:cs="Times New Roman"/>
          <w:spacing w:val="2"/>
        </w:rPr>
        <w:t>圳</w:t>
      </w:r>
      <w:proofErr w:type="gramEnd"/>
      <w:r w:rsidR="00A328E9" w:rsidRPr="00205FE1">
        <w:rPr>
          <w:rFonts w:ascii="Times New Roman" w:hAnsi="Times New Roman" w:cs="Times New Roman"/>
          <w:spacing w:val="2"/>
        </w:rPr>
        <w:t>路暢通</w:t>
      </w:r>
      <w:r w:rsidR="00901A59" w:rsidRPr="00205FE1">
        <w:rPr>
          <w:rFonts w:ascii="Times New Roman" w:hAnsi="Times New Roman" w:cs="Times New Roman"/>
          <w:spacing w:val="2"/>
        </w:rPr>
        <w:t>與</w:t>
      </w:r>
      <w:r w:rsidR="00A328E9" w:rsidRPr="00205FE1">
        <w:rPr>
          <w:rFonts w:ascii="Times New Roman" w:hAnsi="Times New Roman" w:cs="Times New Roman"/>
          <w:spacing w:val="2"/>
        </w:rPr>
        <w:t>環境整潔。</w:t>
      </w:r>
    </w:p>
    <w:p w14:paraId="7AFD92A8" w14:textId="12D7BB6C" w:rsidR="00677B7A" w:rsidRPr="00205FE1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205FE1">
        <w:rPr>
          <w:rFonts w:ascii="Times New Roman" w:hAnsi="Times New Roman" w:cs="Times New Roman" w:hint="eastAsia"/>
          <w:spacing w:val="2"/>
        </w:rPr>
        <w:lastRenderedPageBreak/>
        <w:t>(</w:t>
      </w:r>
      <w:r w:rsidR="00A328E9" w:rsidRPr="00205FE1">
        <w:rPr>
          <w:rFonts w:ascii="Times New Roman" w:hAnsi="Times New Roman" w:cs="Times New Roman"/>
          <w:spacing w:val="2"/>
        </w:rPr>
        <w:t>八</w:t>
      </w:r>
      <w:r w:rsidRPr="00205FE1">
        <w:rPr>
          <w:rFonts w:ascii="Times New Roman" w:hAnsi="Times New Roman" w:cs="Times New Roman" w:hint="eastAsia"/>
          <w:spacing w:val="2"/>
        </w:rPr>
        <w:t>)</w:t>
      </w:r>
      <w:r w:rsidR="00A328E9" w:rsidRPr="00205FE1">
        <w:rPr>
          <w:rFonts w:ascii="Times New Roman" w:hAnsi="Times New Roman" w:cs="Times New Roman"/>
          <w:spacing w:val="2"/>
        </w:rPr>
        <w:t>應遵守相關法令之規定，</w:t>
      </w:r>
      <w:r w:rsidR="00901A59" w:rsidRPr="00205FE1">
        <w:rPr>
          <w:rFonts w:ascii="Times New Roman" w:hAnsi="Times New Roman" w:cs="Times New Roman"/>
          <w:spacing w:val="2"/>
        </w:rPr>
        <w:t>包含</w:t>
      </w:r>
      <w:r w:rsidR="00A328E9" w:rsidRPr="00205FE1">
        <w:rPr>
          <w:rFonts w:ascii="Times New Roman" w:hAnsi="Times New Roman" w:cs="Times New Roman"/>
          <w:spacing w:val="2"/>
        </w:rPr>
        <w:t>勞動基準法、職業安全衛生法、消防法規、配電規則、營建法規、建築技術規則等相關法令。</w:t>
      </w:r>
    </w:p>
    <w:p w14:paraId="195447EB" w14:textId="07D28890" w:rsidR="00677B7A" w:rsidRPr="00ED2124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spacing w:val="2"/>
        </w:rPr>
      </w:pPr>
      <w:r w:rsidRPr="00205FE1">
        <w:rPr>
          <w:rFonts w:ascii="Times New Roman" w:hAnsi="Times New Roman" w:cs="Times New Roman" w:hint="eastAsia"/>
          <w:spacing w:val="2"/>
        </w:rPr>
        <w:t>(</w:t>
      </w:r>
      <w:r w:rsidR="00A328E9" w:rsidRPr="00205FE1">
        <w:rPr>
          <w:rFonts w:hint="eastAsia"/>
          <w:spacing w:val="2"/>
        </w:rPr>
        <w:t>九</w:t>
      </w:r>
      <w:r w:rsidRPr="00205FE1">
        <w:rPr>
          <w:rFonts w:hint="eastAsia"/>
          <w:spacing w:val="2"/>
        </w:rPr>
        <w:t>)</w:t>
      </w:r>
      <w:r w:rsidR="00A328E9" w:rsidRPr="00205FE1">
        <w:rPr>
          <w:rFonts w:hint="eastAsia"/>
          <w:spacing w:val="2"/>
        </w:rPr>
        <w:t>測試期程或展延期程屆滿或因其他事由終</w:t>
      </w:r>
      <w:r w:rsidR="00CC3D5E" w:rsidRPr="000A0360">
        <w:rPr>
          <w:rFonts w:hint="eastAsia"/>
          <w:spacing w:val="2"/>
        </w:rPr>
        <w:t>止</w:t>
      </w:r>
      <w:r w:rsidR="00A328E9" w:rsidRPr="00205FE1">
        <w:rPr>
          <w:rFonts w:hint="eastAsia"/>
          <w:spacing w:val="2"/>
        </w:rPr>
        <w:t>時，應將測試場域復原，並經本處確認既有構造物無損壞。如未依計畫復原，本處得沒收全部保證金，並</w:t>
      </w:r>
      <w:r w:rsidR="00174787" w:rsidRPr="00205FE1">
        <w:rPr>
          <w:rFonts w:hint="eastAsia"/>
          <w:spacing w:val="2"/>
        </w:rPr>
        <w:t>視</w:t>
      </w:r>
      <w:r w:rsidR="00A328E9" w:rsidRPr="00205FE1">
        <w:rPr>
          <w:rFonts w:hint="eastAsia"/>
          <w:spacing w:val="2"/>
        </w:rPr>
        <w:t>遺留設備、機具、傢俱、雜物等</w:t>
      </w:r>
      <w:r w:rsidR="00901A59" w:rsidRPr="00205FE1">
        <w:rPr>
          <w:rFonts w:hint="eastAsia"/>
          <w:spacing w:val="2"/>
        </w:rPr>
        <w:t>為</w:t>
      </w:r>
      <w:proofErr w:type="gramStart"/>
      <w:r w:rsidR="00901A59" w:rsidRPr="00205FE1">
        <w:rPr>
          <w:rFonts w:hint="eastAsia"/>
          <w:spacing w:val="2"/>
        </w:rPr>
        <w:t>拋棄物</w:t>
      </w:r>
      <w:r w:rsidR="00A328E9" w:rsidRPr="00205FE1">
        <w:rPr>
          <w:rFonts w:hint="eastAsia"/>
          <w:spacing w:val="2"/>
        </w:rPr>
        <w:t>得逕行</w:t>
      </w:r>
      <w:proofErr w:type="gramEnd"/>
      <w:r w:rsidR="00A328E9" w:rsidRPr="00ED2124">
        <w:rPr>
          <w:rFonts w:hint="eastAsia"/>
          <w:spacing w:val="2"/>
        </w:rPr>
        <w:t>拆除</w:t>
      </w:r>
      <w:r w:rsidR="002762B5" w:rsidRPr="00ED2124">
        <w:rPr>
          <w:rFonts w:hint="eastAsia"/>
          <w:spacing w:val="2"/>
        </w:rPr>
        <w:t>、</w:t>
      </w:r>
      <w:r w:rsidR="00E762BE" w:rsidRPr="00ED2124">
        <w:rPr>
          <w:rFonts w:hint="eastAsia"/>
          <w:spacing w:val="2"/>
        </w:rPr>
        <w:t>廢棄處理</w:t>
      </w:r>
      <w:r w:rsidR="00A328E9" w:rsidRPr="00ED2124">
        <w:rPr>
          <w:rFonts w:hint="eastAsia"/>
          <w:spacing w:val="2"/>
        </w:rPr>
        <w:t>及復原場域，</w:t>
      </w:r>
      <w:r w:rsidR="00B62B26" w:rsidRPr="00ED2124">
        <w:rPr>
          <w:rFonts w:hint="eastAsia"/>
          <w:spacing w:val="2"/>
        </w:rPr>
        <w:t>其</w:t>
      </w:r>
      <w:r w:rsidR="00A328E9" w:rsidRPr="00ED2124">
        <w:rPr>
          <w:rFonts w:hint="eastAsia"/>
          <w:spacing w:val="2"/>
        </w:rPr>
        <w:t>費用得自保證金中</w:t>
      </w:r>
      <w:r w:rsidR="002762B5" w:rsidRPr="00ED2124">
        <w:rPr>
          <w:rFonts w:hint="eastAsia"/>
          <w:spacing w:val="2"/>
        </w:rPr>
        <w:t>抵</w:t>
      </w:r>
      <w:r w:rsidR="00A328E9" w:rsidRPr="00ED2124">
        <w:rPr>
          <w:rFonts w:hint="eastAsia"/>
          <w:spacing w:val="2"/>
        </w:rPr>
        <w:t>扣，</w:t>
      </w:r>
      <w:proofErr w:type="gramStart"/>
      <w:r w:rsidR="00A328E9" w:rsidRPr="00ED2124">
        <w:rPr>
          <w:rFonts w:hint="eastAsia"/>
          <w:spacing w:val="2"/>
        </w:rPr>
        <w:t>不</w:t>
      </w:r>
      <w:proofErr w:type="gramEnd"/>
      <w:r w:rsidR="00A328E9" w:rsidRPr="00ED2124">
        <w:rPr>
          <w:rFonts w:hint="eastAsia"/>
          <w:spacing w:val="2"/>
        </w:rPr>
        <w:t>足</w:t>
      </w:r>
      <w:r w:rsidR="002762B5" w:rsidRPr="00ED2124">
        <w:rPr>
          <w:rFonts w:hint="eastAsia"/>
          <w:spacing w:val="2"/>
        </w:rPr>
        <w:t>部分得另行求償</w:t>
      </w:r>
      <w:r w:rsidR="00A328E9" w:rsidRPr="00ED2124">
        <w:rPr>
          <w:rFonts w:hint="eastAsia"/>
          <w:spacing w:val="2"/>
        </w:rPr>
        <w:t>，申請單位</w:t>
      </w:r>
      <w:r w:rsidR="002762B5" w:rsidRPr="00ED2124">
        <w:rPr>
          <w:rFonts w:hint="eastAsia"/>
          <w:spacing w:val="2"/>
        </w:rPr>
        <w:t>不得異議</w:t>
      </w:r>
      <w:r w:rsidR="00A328E9" w:rsidRPr="00ED2124">
        <w:rPr>
          <w:rFonts w:hint="eastAsia"/>
          <w:spacing w:val="2"/>
        </w:rPr>
        <w:t>。</w:t>
      </w:r>
    </w:p>
    <w:p w14:paraId="36328B95" w14:textId="0EB4F2F9" w:rsidR="00677B7A" w:rsidRPr="00ED2124" w:rsidRDefault="00677B7A" w:rsidP="00677B7A">
      <w:pPr>
        <w:pStyle w:val="a3"/>
        <w:spacing w:before="88"/>
        <w:ind w:leftChars="500" w:left="1574" w:right="223" w:hangingChars="168" w:hanging="474"/>
        <w:jc w:val="both"/>
        <w:rPr>
          <w:rFonts w:ascii="Times New Roman" w:hAnsi="Times New Roman" w:cs="Times New Roman"/>
          <w:spacing w:val="2"/>
        </w:rPr>
      </w:pPr>
      <w:r w:rsidRPr="00ED2124">
        <w:rPr>
          <w:rFonts w:ascii="Times New Roman" w:hAnsi="Times New Roman" w:cs="Times New Roman"/>
          <w:spacing w:val="2"/>
        </w:rPr>
        <w:t>(</w:t>
      </w:r>
      <w:r w:rsidR="00A328E9" w:rsidRPr="00ED2124">
        <w:rPr>
          <w:rFonts w:ascii="Times New Roman" w:hAnsi="Times New Roman" w:cs="Times New Roman"/>
          <w:spacing w:val="2"/>
        </w:rPr>
        <w:t>十</w:t>
      </w:r>
      <w:r w:rsidRPr="00ED2124">
        <w:rPr>
          <w:rFonts w:ascii="Times New Roman" w:hAnsi="Times New Roman" w:cs="Times New Roman"/>
          <w:spacing w:val="2"/>
        </w:rPr>
        <w:t>)</w:t>
      </w:r>
      <w:r w:rsidR="00A328E9" w:rsidRPr="00ED2124">
        <w:rPr>
          <w:rFonts w:ascii="Times New Roman" w:hAnsi="Times New Roman" w:cs="Times New Roman"/>
          <w:spacing w:val="2"/>
        </w:rPr>
        <w:t>測試期間如造成</w:t>
      </w:r>
      <w:proofErr w:type="gramStart"/>
      <w:r w:rsidR="00A328E9" w:rsidRPr="00ED2124">
        <w:rPr>
          <w:rFonts w:ascii="Times New Roman" w:hAnsi="Times New Roman" w:cs="Times New Roman"/>
          <w:spacing w:val="2"/>
        </w:rPr>
        <w:t>圳</w:t>
      </w:r>
      <w:proofErr w:type="gramEnd"/>
      <w:r w:rsidR="00A328E9" w:rsidRPr="00ED2124">
        <w:rPr>
          <w:rFonts w:ascii="Times New Roman" w:hAnsi="Times New Roman" w:cs="Times New Roman"/>
          <w:spacing w:val="2"/>
        </w:rPr>
        <w:t>路及水利構造物損壞，或因測試機組造成淹水、通水</w:t>
      </w:r>
      <w:r w:rsidR="002762B5" w:rsidRPr="00ED2124">
        <w:rPr>
          <w:rFonts w:ascii="Times New Roman" w:hAnsi="Times New Roman" w:cs="Times New Roman"/>
          <w:spacing w:val="2"/>
        </w:rPr>
        <w:t>障礙</w:t>
      </w:r>
      <w:r w:rsidR="00A328E9" w:rsidRPr="00ED2124">
        <w:rPr>
          <w:rFonts w:ascii="Times New Roman" w:hAnsi="Times New Roman" w:cs="Times New Roman"/>
          <w:spacing w:val="2"/>
        </w:rPr>
        <w:t>，</w:t>
      </w:r>
      <w:r w:rsidR="002762B5" w:rsidRPr="00ED2124">
        <w:rPr>
          <w:rFonts w:ascii="Times New Roman" w:hAnsi="Times New Roman" w:cs="Times New Roman"/>
          <w:spacing w:val="2"/>
        </w:rPr>
        <w:t>申請單位</w:t>
      </w:r>
      <w:r w:rsidR="00A328E9" w:rsidRPr="00ED2124">
        <w:rPr>
          <w:rFonts w:ascii="Times New Roman" w:hAnsi="Times New Roman" w:cs="Times New Roman"/>
          <w:spacing w:val="2"/>
        </w:rPr>
        <w:t>應立即修復</w:t>
      </w:r>
      <w:r w:rsidR="00CC3D5E" w:rsidRPr="00ED2124">
        <w:rPr>
          <w:rFonts w:ascii="Times New Roman" w:hAnsi="Times New Roman" w:cs="Times New Roman" w:hint="eastAsia"/>
          <w:spacing w:val="2"/>
        </w:rPr>
        <w:t>並</w:t>
      </w:r>
      <w:r w:rsidR="00A328E9" w:rsidRPr="00ED2124">
        <w:rPr>
          <w:rFonts w:ascii="Times New Roman" w:hAnsi="Times New Roman" w:cs="Times New Roman"/>
          <w:spacing w:val="2"/>
        </w:rPr>
        <w:t>排除</w:t>
      </w:r>
      <w:r w:rsidR="00CC3D5E" w:rsidRPr="00ED2124">
        <w:rPr>
          <w:rFonts w:ascii="Times New Roman" w:hAnsi="Times New Roman" w:cs="Times New Roman" w:hint="eastAsia"/>
          <w:spacing w:val="2"/>
        </w:rPr>
        <w:t>障</w:t>
      </w:r>
      <w:r w:rsidR="00CC3D5E" w:rsidRPr="00ED2124">
        <w:rPr>
          <w:rFonts w:ascii="Times New Roman" w:hAnsi="Times New Roman" w:cs="Times New Roman"/>
          <w:spacing w:val="2"/>
        </w:rPr>
        <w:t>礙</w:t>
      </w:r>
      <w:r w:rsidR="00CC3D5E" w:rsidRPr="00ED2124">
        <w:rPr>
          <w:rFonts w:ascii="Times New Roman" w:hAnsi="Times New Roman" w:cs="Times New Roman" w:hint="eastAsia"/>
          <w:spacing w:val="2"/>
        </w:rPr>
        <w:t>及</w:t>
      </w:r>
      <w:r w:rsidR="000619F4" w:rsidRPr="00ED2124">
        <w:rPr>
          <w:rFonts w:ascii="Times New Roman" w:hAnsi="Times New Roman" w:cs="Times New Roman"/>
          <w:spacing w:val="2"/>
        </w:rPr>
        <w:t>承擔全部民事及刑事責任。</w:t>
      </w:r>
    </w:p>
    <w:p w14:paraId="2DC041DB" w14:textId="37BE449C" w:rsidR="00457536" w:rsidRPr="00ED2124" w:rsidRDefault="00677B7A" w:rsidP="00677B7A">
      <w:pPr>
        <w:pStyle w:val="a3"/>
        <w:spacing w:before="88"/>
        <w:ind w:leftChars="500" w:left="1856" w:right="223" w:hangingChars="268" w:hanging="756"/>
        <w:jc w:val="both"/>
        <w:rPr>
          <w:rFonts w:ascii="Times New Roman" w:hAnsi="Times New Roman" w:cs="Times New Roman"/>
          <w:spacing w:val="2"/>
        </w:rPr>
      </w:pPr>
      <w:r w:rsidRPr="00ED2124">
        <w:rPr>
          <w:rFonts w:ascii="Times New Roman" w:hAnsi="Times New Roman" w:cs="Times New Roman" w:hint="eastAsia"/>
          <w:spacing w:val="2"/>
        </w:rPr>
        <w:t>(</w:t>
      </w:r>
      <w:r w:rsidR="00A328E9" w:rsidRPr="00ED2124">
        <w:rPr>
          <w:rFonts w:ascii="Times New Roman" w:hAnsi="Times New Roman" w:cs="Times New Roman"/>
          <w:spacing w:val="2"/>
        </w:rPr>
        <w:t>十一</w:t>
      </w:r>
      <w:r w:rsidRPr="00ED2124">
        <w:rPr>
          <w:rFonts w:ascii="Times New Roman" w:hAnsi="Times New Roman" w:cs="Times New Roman" w:hint="eastAsia"/>
          <w:spacing w:val="2"/>
        </w:rPr>
        <w:t>)</w:t>
      </w:r>
      <w:r w:rsidR="00A328E9" w:rsidRPr="00ED2124">
        <w:rPr>
          <w:rFonts w:ascii="Times New Roman" w:hAnsi="Times New Roman" w:cs="Times New Roman"/>
          <w:spacing w:val="2"/>
        </w:rPr>
        <w:t>測試期滿時，</w:t>
      </w:r>
      <w:r w:rsidR="000619F4" w:rsidRPr="00ED2124">
        <w:rPr>
          <w:rFonts w:ascii="Times New Roman" w:hAnsi="Times New Roman" w:cs="Times New Roman"/>
          <w:spacing w:val="2"/>
        </w:rPr>
        <w:t>申請單位應繳交完整</w:t>
      </w:r>
      <w:r w:rsidR="00A328E9" w:rsidRPr="00ED2124">
        <w:rPr>
          <w:rFonts w:ascii="Times New Roman" w:hAnsi="Times New Roman" w:cs="Times New Roman"/>
          <w:spacing w:val="2"/>
        </w:rPr>
        <w:t>測試成果報告</w:t>
      </w:r>
      <w:r w:rsidR="000619F4" w:rsidRPr="00ED2124">
        <w:rPr>
          <w:rFonts w:ascii="Times New Roman" w:hAnsi="Times New Roman" w:cs="Times New Roman"/>
          <w:spacing w:val="2"/>
        </w:rPr>
        <w:t>，內容應包括運轉數據、影響評估及改善建議，並授權本處作為政策推動及公開使用之依據</w:t>
      </w:r>
      <w:r w:rsidR="00A328E9" w:rsidRPr="00ED2124">
        <w:rPr>
          <w:rFonts w:ascii="Times New Roman" w:hAnsi="Times New Roman" w:cs="Times New Roman"/>
          <w:spacing w:val="2"/>
        </w:rPr>
        <w:t>。</w:t>
      </w:r>
    </w:p>
    <w:p w14:paraId="43AB2961" w14:textId="77777777" w:rsidR="00457536" w:rsidRPr="00ED2124" w:rsidRDefault="00457536">
      <w:pPr>
        <w:pStyle w:val="a3"/>
        <w:spacing w:before="7"/>
        <w:ind w:left="0"/>
        <w:rPr>
          <w:sz w:val="23"/>
        </w:rPr>
      </w:pPr>
    </w:p>
    <w:p w14:paraId="185F3845" w14:textId="4A4061D1" w:rsidR="00457536" w:rsidRPr="00ED2124" w:rsidRDefault="00A328E9" w:rsidP="00D70D44">
      <w:pPr>
        <w:pStyle w:val="a3"/>
        <w:spacing w:line="295" w:lineRule="auto"/>
        <w:ind w:left="1276" w:right="334" w:hanging="1177"/>
        <w:jc w:val="both"/>
      </w:pPr>
      <w:r w:rsidRPr="00ED2124">
        <w:rPr>
          <w:rFonts w:hint="eastAsia"/>
          <w:spacing w:val="-7"/>
        </w:rPr>
        <w:t>第七條</w:t>
      </w:r>
      <w:r w:rsidRPr="00ED2124">
        <w:rPr>
          <w:spacing w:val="-7"/>
        </w:rPr>
        <w:t xml:space="preserve">  </w:t>
      </w:r>
      <w:r w:rsidRPr="00ED2124">
        <w:rPr>
          <w:rFonts w:hint="eastAsia"/>
          <w:spacing w:val="-7"/>
        </w:rPr>
        <w:t>申請單位應繳納保證金，金額為</w:t>
      </w:r>
      <w:r w:rsidR="00B62B26" w:rsidRPr="00ED2124">
        <w:rPr>
          <w:rFonts w:hint="eastAsia"/>
          <w:spacing w:val="-7"/>
        </w:rPr>
        <w:t>新臺幣</w:t>
      </w:r>
      <w:r w:rsidR="00BF03B1" w:rsidRPr="00ED2124">
        <w:rPr>
          <w:rFonts w:hint="eastAsia"/>
          <w:spacing w:val="-7"/>
        </w:rPr>
        <w:t>十五</w:t>
      </w:r>
      <w:r w:rsidRPr="00ED2124">
        <w:rPr>
          <w:rFonts w:hint="eastAsia"/>
          <w:spacing w:val="-7"/>
        </w:rPr>
        <w:t>萬元</w:t>
      </w:r>
      <w:r w:rsidR="00677B7A" w:rsidRPr="00ED2124">
        <w:rPr>
          <w:rFonts w:hint="eastAsia"/>
        </w:rPr>
        <w:t>(</w:t>
      </w:r>
      <w:r w:rsidRPr="00ED2124">
        <w:rPr>
          <w:rFonts w:hint="eastAsia"/>
          <w:spacing w:val="-5"/>
        </w:rPr>
        <w:t>由本處依測試機組規模、場域復</w:t>
      </w:r>
      <w:r w:rsidRPr="00ED2124">
        <w:rPr>
          <w:rFonts w:hint="eastAsia"/>
          <w:spacing w:val="-4"/>
        </w:rPr>
        <w:t>原所需經費</w:t>
      </w:r>
      <w:r w:rsidR="003B7683" w:rsidRPr="00ED2124">
        <w:rPr>
          <w:rFonts w:hint="eastAsia"/>
          <w:spacing w:val="-4"/>
        </w:rPr>
        <w:t>及風險程度</w:t>
      </w:r>
      <w:r w:rsidRPr="00ED2124">
        <w:rPr>
          <w:rFonts w:hint="eastAsia"/>
          <w:spacing w:val="-4"/>
        </w:rPr>
        <w:t>等因素核定</w:t>
      </w:r>
      <w:r w:rsidR="003B7683" w:rsidRPr="00ED2124">
        <w:rPr>
          <w:rFonts w:hint="eastAsia"/>
          <w:spacing w:val="-4"/>
        </w:rPr>
        <w:t>；</w:t>
      </w:r>
      <w:r w:rsidRPr="00ED2124">
        <w:rPr>
          <w:rFonts w:hint="eastAsia"/>
          <w:spacing w:val="-4"/>
        </w:rPr>
        <w:t>政府機關</w:t>
      </w:r>
      <w:r w:rsidR="003B7683" w:rsidRPr="00ED2124">
        <w:rPr>
          <w:rFonts w:hint="eastAsia"/>
          <w:spacing w:val="-4"/>
        </w:rPr>
        <w:t>或學術單位</w:t>
      </w:r>
      <w:r w:rsidRPr="00ED2124">
        <w:rPr>
          <w:rFonts w:hint="eastAsia"/>
          <w:spacing w:val="-4"/>
        </w:rPr>
        <w:t>得</w:t>
      </w:r>
      <w:r w:rsidR="003B7683" w:rsidRPr="00ED2124">
        <w:rPr>
          <w:rFonts w:hint="eastAsia"/>
        </w:rPr>
        <w:t>申請</w:t>
      </w:r>
      <w:r w:rsidRPr="00ED2124">
        <w:rPr>
          <w:rFonts w:hint="eastAsia"/>
          <w:spacing w:val="-4"/>
        </w:rPr>
        <w:t>減收</w:t>
      </w:r>
      <w:r w:rsidR="003B7683" w:rsidRPr="00ED2124">
        <w:rPr>
          <w:rFonts w:hint="eastAsia"/>
          <w:spacing w:val="-4"/>
        </w:rPr>
        <w:t>，並應檢附證明文件</w:t>
      </w:r>
      <w:r w:rsidR="00677B7A" w:rsidRPr="00ED2124">
        <w:rPr>
          <w:rFonts w:hint="eastAsia"/>
        </w:rPr>
        <w:t>)</w:t>
      </w:r>
      <w:r w:rsidRPr="00ED2124">
        <w:rPr>
          <w:rFonts w:hint="eastAsia"/>
        </w:rPr>
        <w:t>。</w:t>
      </w:r>
    </w:p>
    <w:p w14:paraId="17FE743A" w14:textId="0789E669" w:rsidR="00457536" w:rsidRPr="00205FE1" w:rsidRDefault="00A328E9" w:rsidP="003B7683">
      <w:pPr>
        <w:pStyle w:val="a3"/>
        <w:tabs>
          <w:tab w:val="left" w:pos="1377"/>
        </w:tabs>
        <w:spacing w:before="236"/>
        <w:ind w:leftChars="50" w:left="1314" w:hangingChars="430" w:hanging="1204"/>
      </w:pPr>
      <w:r w:rsidRPr="00ED2124">
        <w:rPr>
          <w:rFonts w:hint="eastAsia"/>
        </w:rPr>
        <w:t>第八條</w:t>
      </w:r>
      <w:r w:rsidRPr="00ED2124">
        <w:tab/>
      </w:r>
      <w:r w:rsidRPr="00ED2124">
        <w:rPr>
          <w:rFonts w:hint="eastAsia"/>
        </w:rPr>
        <w:t>申請單</w:t>
      </w:r>
      <w:r w:rsidRPr="00ED2124">
        <w:rPr>
          <w:rFonts w:hint="eastAsia"/>
          <w:spacing w:val="-3"/>
        </w:rPr>
        <w:t>位</w:t>
      </w:r>
      <w:r w:rsidRPr="00ED2124">
        <w:rPr>
          <w:rFonts w:hint="eastAsia"/>
        </w:rPr>
        <w:t>應依</w:t>
      </w:r>
      <w:r w:rsidR="00BD3A51" w:rsidRPr="00ED2124">
        <w:rPr>
          <w:rFonts w:hint="eastAsia"/>
          <w:spacing w:val="-3"/>
        </w:rPr>
        <w:t>農田水利法第</w:t>
      </w:r>
      <w:r w:rsidR="006C6C67" w:rsidRPr="00ED2124">
        <w:rPr>
          <w:rFonts w:hint="eastAsia"/>
          <w:spacing w:val="-3"/>
        </w:rPr>
        <w:t>十二</w:t>
      </w:r>
      <w:r w:rsidR="00BD3A51" w:rsidRPr="00ED2124">
        <w:rPr>
          <w:rFonts w:hint="eastAsia"/>
          <w:spacing w:val="-3"/>
        </w:rPr>
        <w:t>條</w:t>
      </w:r>
      <w:r w:rsidR="006C6C67" w:rsidRPr="00ED2124">
        <w:rPr>
          <w:rFonts w:hint="eastAsia"/>
          <w:spacing w:val="-3"/>
        </w:rPr>
        <w:t>第一項</w:t>
      </w:r>
      <w:r w:rsidR="00BD3A51" w:rsidRPr="00ED2124">
        <w:rPr>
          <w:rFonts w:hint="eastAsia"/>
          <w:spacing w:val="-3"/>
        </w:rPr>
        <w:t>規</w:t>
      </w:r>
      <w:r w:rsidR="006C6C67" w:rsidRPr="00ED2124">
        <w:rPr>
          <w:rFonts w:hint="eastAsia"/>
          <w:spacing w:val="-3"/>
        </w:rPr>
        <w:t>定</w:t>
      </w:r>
      <w:r w:rsidRPr="00ED2124">
        <w:rPr>
          <w:rFonts w:hint="eastAsia"/>
          <w:spacing w:val="-3"/>
        </w:rPr>
        <w:t>，</w:t>
      </w:r>
      <w:r w:rsidR="001D193E" w:rsidRPr="00ED2124">
        <w:rPr>
          <w:rFonts w:hint="eastAsia"/>
          <w:spacing w:val="-3"/>
        </w:rPr>
        <w:t>檢具計畫書</w:t>
      </w:r>
      <w:r w:rsidRPr="00ED2124">
        <w:rPr>
          <w:rFonts w:hint="eastAsia"/>
        </w:rPr>
        <w:t>向本</w:t>
      </w:r>
      <w:r w:rsidRPr="00ED2124">
        <w:rPr>
          <w:rFonts w:hint="eastAsia"/>
          <w:spacing w:val="-3"/>
        </w:rPr>
        <w:t>處申</w:t>
      </w:r>
      <w:r w:rsidRPr="00ED2124">
        <w:rPr>
          <w:rFonts w:hint="eastAsia"/>
        </w:rPr>
        <w:t>請</w:t>
      </w:r>
      <w:r w:rsidRPr="00205FE1">
        <w:rPr>
          <w:rFonts w:hint="eastAsia"/>
        </w:rPr>
        <w:t>測試</w:t>
      </w:r>
      <w:r w:rsidRPr="00205FE1">
        <w:rPr>
          <w:rFonts w:hint="eastAsia"/>
          <w:spacing w:val="-3"/>
        </w:rPr>
        <w:t>場</w:t>
      </w:r>
      <w:r w:rsidRPr="00205FE1">
        <w:rPr>
          <w:rFonts w:hint="eastAsia"/>
        </w:rPr>
        <w:t>域</w:t>
      </w:r>
      <w:r w:rsidRPr="00205FE1">
        <w:rPr>
          <w:rFonts w:hint="eastAsia"/>
          <w:spacing w:val="-3"/>
        </w:rPr>
        <w:t>使用</w:t>
      </w:r>
      <w:r w:rsidR="003B7683" w:rsidRPr="00205FE1">
        <w:rPr>
          <w:rFonts w:hint="eastAsia"/>
          <w:spacing w:val="-3"/>
        </w:rPr>
        <w:t>許可</w:t>
      </w:r>
      <w:r w:rsidRPr="00205FE1">
        <w:rPr>
          <w:rFonts w:hint="eastAsia"/>
        </w:rPr>
        <w:t>。</w:t>
      </w:r>
    </w:p>
    <w:p w14:paraId="17BDA1A6" w14:textId="77777777" w:rsidR="00457536" w:rsidRPr="00205FE1" w:rsidRDefault="00457536">
      <w:pPr>
        <w:pStyle w:val="a3"/>
        <w:spacing w:before="7"/>
        <w:ind w:left="0"/>
        <w:rPr>
          <w:sz w:val="23"/>
        </w:rPr>
      </w:pPr>
    </w:p>
    <w:p w14:paraId="60EF2935" w14:textId="1066EBFC" w:rsidR="00457536" w:rsidRPr="00205FE1" w:rsidRDefault="00A328E9" w:rsidP="00D70D44">
      <w:pPr>
        <w:pStyle w:val="a3"/>
        <w:spacing w:line="295" w:lineRule="auto"/>
        <w:ind w:left="1276" w:right="288" w:hanging="1177"/>
        <w:jc w:val="both"/>
      </w:pPr>
      <w:r w:rsidRPr="00205FE1">
        <w:rPr>
          <w:rFonts w:hint="eastAsia"/>
        </w:rPr>
        <w:t>第九條</w:t>
      </w:r>
      <w:r w:rsidRPr="00205FE1">
        <w:t xml:space="preserve"> </w:t>
      </w:r>
      <w:r w:rsidR="003B7683" w:rsidRPr="00205FE1">
        <w:t xml:space="preserve"> </w:t>
      </w:r>
      <w:r w:rsidR="005F1F8A" w:rsidRPr="00205FE1">
        <w:rPr>
          <w:rFonts w:hint="eastAsia"/>
          <w:sz w:val="8"/>
          <w:szCs w:val="8"/>
        </w:rPr>
        <w:t xml:space="preserve"> </w:t>
      </w:r>
      <w:r w:rsidRPr="00205FE1">
        <w:rPr>
          <w:rFonts w:hint="eastAsia"/>
        </w:rPr>
        <w:t>申請單位如違反測試計畫</w:t>
      </w:r>
      <w:r w:rsidRPr="00205FE1">
        <w:rPr>
          <w:rFonts w:hint="eastAsia"/>
          <w:strike/>
        </w:rPr>
        <w:t>書</w:t>
      </w:r>
      <w:r w:rsidRPr="00205FE1">
        <w:rPr>
          <w:rFonts w:hint="eastAsia"/>
        </w:rPr>
        <w:t>或本規定時，本處</w:t>
      </w:r>
      <w:r w:rsidR="00E762BE" w:rsidRPr="00205FE1">
        <w:rPr>
          <w:rFonts w:hint="eastAsia"/>
        </w:rPr>
        <w:t>得通知其</w:t>
      </w:r>
      <w:r w:rsidRPr="00205FE1">
        <w:rPr>
          <w:rFonts w:hint="eastAsia"/>
        </w:rPr>
        <w:t>限期改善</w:t>
      </w:r>
      <w:r w:rsidR="003B7683" w:rsidRPr="00205FE1">
        <w:rPr>
          <w:rFonts w:hint="eastAsia"/>
        </w:rPr>
        <w:t>；</w:t>
      </w:r>
      <w:r w:rsidRPr="00205FE1">
        <w:rPr>
          <w:rFonts w:hint="eastAsia"/>
        </w:rPr>
        <w:t>逾期未改善者，本處得終止使用許可及廢止核准決定，並要求即刻離場。</w:t>
      </w:r>
      <w:r w:rsidR="003B7683" w:rsidRPr="00205FE1">
        <w:rPr>
          <w:rFonts w:hint="eastAsia"/>
        </w:rPr>
        <w:t>其違規行為如致生損害，申請單位仍應負修復及賠償</w:t>
      </w:r>
      <w:r w:rsidR="00E762BE" w:rsidRPr="00205FE1">
        <w:rPr>
          <w:rFonts w:hint="eastAsia"/>
        </w:rPr>
        <w:t>責任</w:t>
      </w:r>
      <w:r w:rsidR="003B7683" w:rsidRPr="00205FE1">
        <w:rPr>
          <w:rFonts w:hint="eastAsia"/>
        </w:rPr>
        <w:t>。</w:t>
      </w:r>
    </w:p>
    <w:p w14:paraId="27705977" w14:textId="6999DB49" w:rsidR="00921666" w:rsidRPr="00205FE1" w:rsidRDefault="00921666" w:rsidP="00D70D44">
      <w:pPr>
        <w:pStyle w:val="a3"/>
        <w:spacing w:line="295" w:lineRule="auto"/>
        <w:ind w:leftChars="580" w:left="1318" w:right="288" w:hangingChars="15" w:hanging="42"/>
        <w:jc w:val="both"/>
      </w:pPr>
      <w:r w:rsidRPr="00205FE1">
        <w:rPr>
          <w:rFonts w:hint="eastAsia"/>
        </w:rPr>
        <w:t>申請單位倘係依第三人土地授權或切結文件取得使用權，於測試期間如該土地所有人(含共有人)將土地轉讓、出租、出借、設定物權或擔保予第三人，致第三人取得使用權利時，本處亦得逕行終止使用許可及廢止核准之決定，並不退還已繳納費用或保證金，申請單位應無條件放棄測試場域之使用權及相關權利，不得異議。</w:t>
      </w:r>
    </w:p>
    <w:p w14:paraId="520CB02B" w14:textId="6029A778" w:rsidR="00457536" w:rsidRPr="00205FE1" w:rsidRDefault="00A328E9">
      <w:pPr>
        <w:pStyle w:val="a3"/>
        <w:spacing w:line="295" w:lineRule="auto"/>
        <w:ind w:left="1377" w:right="102" w:hanging="1278"/>
        <w:jc w:val="both"/>
      </w:pPr>
      <w:r w:rsidRPr="00205FE1">
        <w:rPr>
          <w:rFonts w:hint="eastAsia"/>
        </w:rPr>
        <w:t>第十條</w:t>
      </w:r>
      <w:r w:rsidRPr="00205FE1">
        <w:t xml:space="preserve">  </w:t>
      </w:r>
      <w:r w:rsidRPr="00205FE1">
        <w:rPr>
          <w:rFonts w:hint="eastAsia"/>
        </w:rPr>
        <w:t>測試</w:t>
      </w:r>
      <w:r w:rsidR="003B7683" w:rsidRPr="00205FE1">
        <w:rPr>
          <w:rFonts w:hint="eastAsia"/>
        </w:rPr>
        <w:t>核准</w:t>
      </w:r>
      <w:r w:rsidRPr="00205FE1">
        <w:rPr>
          <w:rFonts w:hint="eastAsia"/>
        </w:rPr>
        <w:t>後，如因法令</w:t>
      </w:r>
      <w:r w:rsidR="003B7683" w:rsidRPr="00205FE1">
        <w:rPr>
          <w:rFonts w:hint="eastAsia"/>
        </w:rPr>
        <w:t>、</w:t>
      </w:r>
      <w:r w:rsidRPr="00205FE1">
        <w:rPr>
          <w:rFonts w:hint="eastAsia"/>
        </w:rPr>
        <w:t>政策</w:t>
      </w:r>
      <w:r w:rsidR="00E762BE" w:rsidRPr="00205FE1">
        <w:rPr>
          <w:rFonts w:hint="eastAsia"/>
        </w:rPr>
        <w:t>調整</w:t>
      </w:r>
      <w:r w:rsidR="003B7683" w:rsidRPr="00205FE1">
        <w:rPr>
          <w:rFonts w:hint="eastAsia"/>
        </w:rPr>
        <w:t>或公共利益需要</w:t>
      </w:r>
      <w:r w:rsidRPr="00205FE1">
        <w:rPr>
          <w:rFonts w:hint="eastAsia"/>
        </w:rPr>
        <w:t>，</w:t>
      </w:r>
      <w:r w:rsidR="003B7683" w:rsidRPr="00205FE1">
        <w:rPr>
          <w:rFonts w:hint="eastAsia"/>
        </w:rPr>
        <w:t>本處得</w:t>
      </w:r>
      <w:r w:rsidR="00E762BE" w:rsidRPr="00205FE1">
        <w:rPr>
          <w:rFonts w:hint="eastAsia"/>
        </w:rPr>
        <w:t>終止核准並</w:t>
      </w:r>
      <w:r w:rsidR="003B7683" w:rsidRPr="00205FE1">
        <w:rPr>
          <w:rFonts w:hint="eastAsia"/>
        </w:rPr>
        <w:t>逕行處理，</w:t>
      </w:r>
      <w:r w:rsidRPr="00205FE1">
        <w:rPr>
          <w:rFonts w:hint="eastAsia"/>
        </w:rPr>
        <w:t>申請單位</w:t>
      </w:r>
      <w:r w:rsidR="003B7683" w:rsidRPr="00205FE1">
        <w:rPr>
          <w:rFonts w:hint="eastAsia"/>
        </w:rPr>
        <w:t>應</w:t>
      </w:r>
      <w:r w:rsidRPr="00205FE1">
        <w:rPr>
          <w:rFonts w:hint="eastAsia"/>
        </w:rPr>
        <w:t>無條件配合</w:t>
      </w:r>
      <w:r w:rsidR="003B7683" w:rsidRPr="00205FE1">
        <w:rPr>
          <w:rFonts w:hint="eastAsia"/>
        </w:rPr>
        <w:t>，不得</w:t>
      </w:r>
      <w:r w:rsidR="000954A7" w:rsidRPr="00205FE1">
        <w:rPr>
          <w:rFonts w:hint="eastAsia"/>
        </w:rPr>
        <w:t>請求</w:t>
      </w:r>
      <w:r w:rsidR="003B7683" w:rsidRPr="00205FE1">
        <w:rPr>
          <w:rFonts w:hint="eastAsia"/>
        </w:rPr>
        <w:t>任何補償或</w:t>
      </w:r>
      <w:r w:rsidR="000954A7" w:rsidRPr="00205FE1">
        <w:rPr>
          <w:rFonts w:hint="eastAsia"/>
        </w:rPr>
        <w:t>提出</w:t>
      </w:r>
      <w:r w:rsidR="003B7683" w:rsidRPr="00205FE1">
        <w:rPr>
          <w:rFonts w:hint="eastAsia"/>
        </w:rPr>
        <w:t>異議</w:t>
      </w:r>
      <w:r w:rsidRPr="00205FE1">
        <w:rPr>
          <w:rFonts w:hint="eastAsia"/>
        </w:rPr>
        <w:t>。</w:t>
      </w:r>
    </w:p>
    <w:p w14:paraId="4BCF3A43" w14:textId="77777777" w:rsidR="00365512" w:rsidRDefault="00365512">
      <w:pPr>
        <w:pStyle w:val="a3"/>
        <w:spacing w:line="295" w:lineRule="auto"/>
        <w:ind w:left="1377" w:right="102" w:hanging="1278"/>
        <w:jc w:val="both"/>
      </w:pPr>
    </w:p>
    <w:p w14:paraId="67FAF19B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t>附件一：</w:t>
      </w:r>
      <w:r w:rsidRPr="008B6696">
        <w:rPr>
          <w:rFonts w:hint="eastAsia"/>
        </w:rPr>
        <w:t>申請測試書</w:t>
      </w:r>
      <w:r>
        <w:rPr>
          <w:rFonts w:hint="eastAsia"/>
        </w:rPr>
        <w:t>（含基本資料與目的說明）</w:t>
      </w:r>
    </w:p>
    <w:p w14:paraId="2113BC46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t>附件二：測試計畫書格式範例</w:t>
      </w:r>
    </w:p>
    <w:p w14:paraId="0D2A91AA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t>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：測試場域復原檢查表</w:t>
      </w:r>
    </w:p>
    <w:p w14:paraId="3522DE21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t>附件四：測試成果報告格式範例</w:t>
      </w:r>
    </w:p>
    <w:p w14:paraId="15B07ABF" w14:textId="77777777" w:rsidR="00365512" w:rsidRDefault="00365512">
      <w:pPr>
        <w:rPr>
          <w:sz w:val="28"/>
          <w:szCs w:val="28"/>
        </w:rPr>
      </w:pPr>
      <w:r>
        <w:br w:type="page"/>
      </w:r>
    </w:p>
    <w:p w14:paraId="2E61B44D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lastRenderedPageBreak/>
        <w:t>附件一：</w:t>
      </w:r>
      <w:r w:rsidRPr="00555D7C">
        <w:rPr>
          <w:rFonts w:hint="eastAsia"/>
        </w:rPr>
        <w:t>申請測試書</w:t>
      </w:r>
      <w:r>
        <w:rPr>
          <w:rFonts w:hint="eastAsia"/>
        </w:rPr>
        <w:t>（含基本資料與目的說明）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A924CF" w14:paraId="6C71A5C2" w14:textId="77777777" w:rsidTr="00A924CF">
        <w:tc>
          <w:tcPr>
            <w:tcW w:w="3114" w:type="dxa"/>
            <w:vAlign w:val="center"/>
          </w:tcPr>
          <w:p w14:paraId="754EA950" w14:textId="77777777" w:rsidR="00A924CF" w:rsidRDefault="00A924CF" w:rsidP="00A924CF">
            <w:r w:rsidRPr="00A924CF">
              <w:rPr>
                <w:rFonts w:hint="eastAsia"/>
                <w:b/>
                <w:bCs/>
                <w:sz w:val="28"/>
                <w:szCs w:val="28"/>
                <w:lang w:val="en-US"/>
              </w:rPr>
              <w:t>欄位名稱</w:t>
            </w:r>
          </w:p>
        </w:tc>
        <w:tc>
          <w:tcPr>
            <w:tcW w:w="7229" w:type="dxa"/>
            <w:vAlign w:val="center"/>
          </w:tcPr>
          <w:p w14:paraId="65C25CDE" w14:textId="77777777" w:rsidR="00A924CF" w:rsidRDefault="00A924CF" w:rsidP="00A924CF">
            <w:r w:rsidRPr="00A924CF">
              <w:rPr>
                <w:rFonts w:hint="eastAsia"/>
                <w:b/>
                <w:bCs/>
                <w:sz w:val="28"/>
                <w:szCs w:val="28"/>
                <w:lang w:val="en-US"/>
              </w:rPr>
              <w:t>填寫說明</w:t>
            </w:r>
          </w:p>
        </w:tc>
      </w:tr>
      <w:tr w:rsidR="00A924CF" w14:paraId="5A256197" w14:textId="77777777" w:rsidTr="00A924CF">
        <w:tc>
          <w:tcPr>
            <w:tcW w:w="3114" w:type="dxa"/>
            <w:vAlign w:val="center"/>
          </w:tcPr>
          <w:p w14:paraId="5EF10001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申請單位名稱</w:t>
            </w:r>
          </w:p>
        </w:tc>
        <w:tc>
          <w:tcPr>
            <w:tcW w:w="7229" w:type="dxa"/>
            <w:vAlign w:val="center"/>
          </w:tcPr>
          <w:p w14:paraId="5E9A225E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單位全銜</w:t>
            </w:r>
          </w:p>
        </w:tc>
      </w:tr>
      <w:tr w:rsidR="00A924CF" w14:paraId="2123056A" w14:textId="77777777" w:rsidTr="00A924CF">
        <w:tc>
          <w:tcPr>
            <w:tcW w:w="3114" w:type="dxa"/>
            <w:vAlign w:val="center"/>
          </w:tcPr>
          <w:p w14:paraId="671DB7D8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負責人姓名</w:t>
            </w:r>
          </w:p>
        </w:tc>
        <w:tc>
          <w:tcPr>
            <w:tcW w:w="7229" w:type="dxa"/>
            <w:vAlign w:val="center"/>
          </w:tcPr>
          <w:p w14:paraId="7A22B913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須與印鑑章一致</w:t>
            </w:r>
          </w:p>
        </w:tc>
      </w:tr>
      <w:tr w:rsidR="00A924CF" w14:paraId="32D4AC80" w14:textId="77777777" w:rsidTr="00A924CF">
        <w:tc>
          <w:tcPr>
            <w:tcW w:w="3114" w:type="dxa"/>
            <w:vAlign w:val="center"/>
          </w:tcPr>
          <w:p w14:paraId="5793828E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統一編號</w:t>
            </w:r>
          </w:p>
        </w:tc>
        <w:tc>
          <w:tcPr>
            <w:tcW w:w="7229" w:type="dxa"/>
            <w:vAlign w:val="center"/>
          </w:tcPr>
          <w:p w14:paraId="510473A0" w14:textId="77777777" w:rsidR="00A924CF" w:rsidRDefault="00A924CF" w:rsidP="00A924CF">
            <w:r w:rsidRPr="00A924CF">
              <w:rPr>
                <w:sz w:val="28"/>
                <w:szCs w:val="28"/>
                <w:lang w:val="en-US"/>
              </w:rPr>
              <w:t>—</w:t>
            </w:r>
          </w:p>
        </w:tc>
      </w:tr>
      <w:tr w:rsidR="00A924CF" w14:paraId="3EBB89DF" w14:textId="77777777" w:rsidTr="00A924CF">
        <w:tc>
          <w:tcPr>
            <w:tcW w:w="3114" w:type="dxa"/>
            <w:vAlign w:val="center"/>
          </w:tcPr>
          <w:p w14:paraId="23EA6924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聯絡人姓名</w:t>
            </w:r>
          </w:p>
        </w:tc>
        <w:tc>
          <w:tcPr>
            <w:tcW w:w="7229" w:type="dxa"/>
            <w:vAlign w:val="center"/>
          </w:tcPr>
          <w:p w14:paraId="72D05E38" w14:textId="77777777" w:rsidR="00A924CF" w:rsidRDefault="00A924CF" w:rsidP="00A924CF">
            <w:r w:rsidRPr="00A924CF">
              <w:rPr>
                <w:sz w:val="28"/>
                <w:szCs w:val="28"/>
                <w:lang w:val="en-US"/>
              </w:rPr>
              <w:t>—</w:t>
            </w:r>
          </w:p>
        </w:tc>
      </w:tr>
      <w:tr w:rsidR="00A924CF" w14:paraId="1456524B" w14:textId="77777777" w:rsidTr="00A924CF">
        <w:tc>
          <w:tcPr>
            <w:tcW w:w="3114" w:type="dxa"/>
            <w:vAlign w:val="center"/>
          </w:tcPr>
          <w:p w14:paraId="3BA50FD8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聯絡電話</w:t>
            </w:r>
            <w:r w:rsidRPr="00A924CF">
              <w:rPr>
                <w:sz w:val="28"/>
                <w:szCs w:val="28"/>
                <w:lang w:val="en-US"/>
              </w:rPr>
              <w:t xml:space="preserve"> / E-mail</w:t>
            </w:r>
          </w:p>
        </w:tc>
        <w:tc>
          <w:tcPr>
            <w:tcW w:w="7229" w:type="dxa"/>
            <w:vAlign w:val="center"/>
          </w:tcPr>
          <w:p w14:paraId="465DB785" w14:textId="77777777" w:rsidR="00A924CF" w:rsidRDefault="00A924CF" w:rsidP="00A924CF">
            <w:r w:rsidRPr="00A924CF">
              <w:rPr>
                <w:sz w:val="28"/>
                <w:szCs w:val="28"/>
                <w:lang w:val="en-US"/>
              </w:rPr>
              <w:t>—</w:t>
            </w:r>
          </w:p>
        </w:tc>
      </w:tr>
      <w:tr w:rsidR="00A924CF" w14:paraId="63B02AE4" w14:textId="77777777" w:rsidTr="00A924CF">
        <w:tc>
          <w:tcPr>
            <w:tcW w:w="3114" w:type="dxa"/>
            <w:vAlign w:val="center"/>
          </w:tcPr>
          <w:p w14:paraId="4E9FCD14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地址</w:t>
            </w:r>
          </w:p>
        </w:tc>
        <w:tc>
          <w:tcPr>
            <w:tcW w:w="7229" w:type="dxa"/>
            <w:vAlign w:val="center"/>
          </w:tcPr>
          <w:p w14:paraId="638B5D31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>□□□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74831456" w14:textId="77777777" w:rsidR="00A924CF" w:rsidRDefault="00A924CF" w:rsidP="00A924CF"/>
        </w:tc>
      </w:tr>
      <w:tr w:rsidR="00A924CF" w14:paraId="56784A3F" w14:textId="77777777" w:rsidTr="00A924CF">
        <w:tc>
          <w:tcPr>
            <w:tcW w:w="3114" w:type="dxa"/>
            <w:vAlign w:val="center"/>
          </w:tcPr>
          <w:p w14:paraId="786A4C35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擬申請測試場域</w:t>
            </w:r>
          </w:p>
        </w:tc>
        <w:tc>
          <w:tcPr>
            <w:tcW w:w="7229" w:type="dxa"/>
            <w:vAlign w:val="center"/>
          </w:tcPr>
          <w:p w14:paraId="20FA963A" w14:textId="73EDE92E" w:rsidR="00A924CF" w:rsidRPr="00ED2124" w:rsidRDefault="00A924CF" w:rsidP="00A924CF">
            <w:pPr>
              <w:rPr>
                <w:sz w:val="28"/>
                <w:szCs w:val="28"/>
                <w:lang w:val="en-US"/>
              </w:rPr>
            </w:pPr>
            <w:r w:rsidRPr="00ED2124">
              <w:rPr>
                <w:rFonts w:hint="eastAsia"/>
                <w:sz w:val="28"/>
                <w:szCs w:val="28"/>
                <w:lang w:val="en-US"/>
              </w:rPr>
              <w:t>應敘明水</w:t>
            </w:r>
            <w:proofErr w:type="gramStart"/>
            <w:r w:rsidRPr="00ED2124">
              <w:rPr>
                <w:rFonts w:hint="eastAsia"/>
                <w:sz w:val="28"/>
                <w:szCs w:val="28"/>
                <w:lang w:val="en-US"/>
              </w:rPr>
              <w:t>圳</w:t>
            </w:r>
            <w:proofErr w:type="gramEnd"/>
            <w:r w:rsidRPr="00ED2124">
              <w:rPr>
                <w:rFonts w:hint="eastAsia"/>
                <w:sz w:val="28"/>
                <w:szCs w:val="28"/>
                <w:lang w:val="en-US"/>
              </w:rPr>
              <w:t>名稱</w:t>
            </w:r>
            <w:r w:rsidR="00CC3D5E" w:rsidRPr="00ED2124">
              <w:rPr>
                <w:rFonts w:hint="eastAsia"/>
                <w:sz w:val="28"/>
                <w:szCs w:val="28"/>
                <w:lang w:val="en-US"/>
              </w:rPr>
              <w:t>、</w:t>
            </w:r>
            <w:proofErr w:type="gramStart"/>
            <w:r w:rsidRPr="00ED2124">
              <w:rPr>
                <w:rFonts w:hint="eastAsia"/>
                <w:sz w:val="28"/>
                <w:szCs w:val="28"/>
                <w:lang w:val="en-US"/>
              </w:rPr>
              <w:t>渠段地</w:t>
            </w:r>
            <w:proofErr w:type="gramEnd"/>
            <w:r w:rsidRPr="00ED2124">
              <w:rPr>
                <w:rFonts w:hint="eastAsia"/>
                <w:sz w:val="28"/>
                <w:szCs w:val="28"/>
                <w:lang w:val="en-US"/>
              </w:rPr>
              <w:t>號</w:t>
            </w:r>
            <w:r w:rsidR="00CC3D5E" w:rsidRPr="00ED2124">
              <w:rPr>
                <w:rFonts w:hint="eastAsia"/>
                <w:sz w:val="28"/>
                <w:szCs w:val="28"/>
                <w:lang w:val="en-US"/>
              </w:rPr>
              <w:t>及標示</w:t>
            </w:r>
            <w:proofErr w:type="gramStart"/>
            <w:r w:rsidR="00CC3D5E" w:rsidRPr="00ED2124">
              <w:rPr>
                <w:rFonts w:hint="eastAsia"/>
                <w:sz w:val="28"/>
                <w:szCs w:val="28"/>
                <w:lang w:val="en-US"/>
              </w:rPr>
              <w:t>起</w:t>
            </w:r>
            <w:r w:rsidR="003E3DEE" w:rsidRPr="00ED2124">
              <w:rPr>
                <w:rFonts w:hint="eastAsia"/>
                <w:sz w:val="28"/>
                <w:szCs w:val="28"/>
                <w:lang w:val="en-US"/>
              </w:rPr>
              <w:t>迄</w:t>
            </w:r>
            <w:proofErr w:type="gramEnd"/>
            <w:r w:rsidR="003E3DEE" w:rsidRPr="00ED2124">
              <w:rPr>
                <w:rFonts w:hint="eastAsia"/>
                <w:sz w:val="28"/>
                <w:szCs w:val="28"/>
                <w:lang w:val="en-US"/>
              </w:rPr>
              <w:t>點TWD97座標</w:t>
            </w:r>
          </w:p>
          <w:p w14:paraId="4861E40B" w14:textId="77777777" w:rsidR="00A924CF" w:rsidRPr="00ED2124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6E7663F1" w14:textId="77777777" w:rsidR="00A924CF" w:rsidRPr="00ED2124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4EE50E9C" w14:textId="77777777" w:rsidR="00A924CF" w:rsidRPr="00ED2124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446E4C77" w14:textId="77777777" w:rsidR="00A924CF" w:rsidRPr="00ED2124" w:rsidRDefault="00A924CF" w:rsidP="00A924CF"/>
        </w:tc>
      </w:tr>
      <w:tr w:rsidR="00A924CF" w14:paraId="558E3370" w14:textId="77777777" w:rsidTr="00A924CF">
        <w:tc>
          <w:tcPr>
            <w:tcW w:w="3114" w:type="dxa"/>
            <w:vAlign w:val="center"/>
          </w:tcPr>
          <w:p w14:paraId="5FC524A2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擬測試機組形式</w:t>
            </w:r>
          </w:p>
        </w:tc>
        <w:tc>
          <w:tcPr>
            <w:tcW w:w="7229" w:type="dxa"/>
            <w:vAlign w:val="center"/>
          </w:tcPr>
          <w:p w14:paraId="291B3B36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例：</w:t>
            </w:r>
            <w:proofErr w:type="gramStart"/>
            <w:r w:rsidRPr="00A924CF">
              <w:rPr>
                <w:rFonts w:hint="eastAsia"/>
                <w:sz w:val="28"/>
                <w:szCs w:val="28"/>
                <w:lang w:val="en-US"/>
              </w:rPr>
              <w:t>貫</w:t>
            </w:r>
            <w:proofErr w:type="gramEnd"/>
            <w:r w:rsidRPr="00A924CF">
              <w:rPr>
                <w:rFonts w:hint="eastAsia"/>
                <w:sz w:val="28"/>
                <w:szCs w:val="28"/>
                <w:lang w:val="en-US"/>
              </w:rPr>
              <w:t>流式渦輪、斜流式等</w:t>
            </w:r>
          </w:p>
          <w:p w14:paraId="14BB50B9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71149555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3DB1CCB3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6906BB61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424F5599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7893B4DB" w14:textId="77777777" w:rsidR="00A924CF" w:rsidRDefault="00A924CF" w:rsidP="00A924CF"/>
        </w:tc>
      </w:tr>
      <w:tr w:rsidR="00A924CF" w14:paraId="70D61384" w14:textId="77777777" w:rsidTr="00A924CF">
        <w:tc>
          <w:tcPr>
            <w:tcW w:w="3114" w:type="dxa"/>
            <w:vAlign w:val="center"/>
          </w:tcPr>
          <w:p w14:paraId="4B582F85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測試目的說明</w:t>
            </w:r>
          </w:p>
        </w:tc>
        <w:tc>
          <w:tcPr>
            <w:tcW w:w="7229" w:type="dxa"/>
            <w:vAlign w:val="center"/>
          </w:tcPr>
          <w:p w14:paraId="1123E75F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說明預期技術驗證目標與應用場景</w:t>
            </w:r>
          </w:p>
          <w:p w14:paraId="296FEA20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45759375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4AA6D46F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7D30737F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46CBD2C9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14624868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</w:p>
          <w:p w14:paraId="19807A07" w14:textId="77777777" w:rsidR="00A924CF" w:rsidRDefault="00A924CF" w:rsidP="00A924CF"/>
        </w:tc>
      </w:tr>
      <w:tr w:rsidR="00A924CF" w14:paraId="208A817F" w14:textId="77777777" w:rsidTr="00A924CF">
        <w:tc>
          <w:tcPr>
            <w:tcW w:w="3114" w:type="dxa"/>
            <w:vAlign w:val="center"/>
          </w:tcPr>
          <w:p w14:paraId="5FB798E6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是否有封路需求</w:t>
            </w:r>
          </w:p>
        </w:tc>
        <w:tc>
          <w:tcPr>
            <w:tcW w:w="7229" w:type="dxa"/>
            <w:vAlign w:val="center"/>
          </w:tcPr>
          <w:p w14:paraId="2171A9C4" w14:textId="77777777" w:rsidR="00A924CF" w:rsidRDefault="00A924CF" w:rsidP="00A924CF">
            <w:proofErr w:type="gramStart"/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 </w:t>
            </w:r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是（請另附交通維持計畫）</w:t>
            </w:r>
          </w:p>
        </w:tc>
      </w:tr>
      <w:tr w:rsidR="00A924CF" w14:paraId="22D88C90" w14:textId="77777777" w:rsidTr="00A924CF">
        <w:tc>
          <w:tcPr>
            <w:tcW w:w="3114" w:type="dxa"/>
            <w:vAlign w:val="center"/>
          </w:tcPr>
          <w:p w14:paraId="7C96AEF0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是否申請保證金減免</w:t>
            </w:r>
          </w:p>
        </w:tc>
        <w:tc>
          <w:tcPr>
            <w:tcW w:w="7229" w:type="dxa"/>
            <w:vAlign w:val="center"/>
          </w:tcPr>
          <w:p w14:paraId="3BC22A2B" w14:textId="77777777" w:rsidR="00A924CF" w:rsidRDefault="00A924CF" w:rsidP="00A924CF">
            <w:proofErr w:type="gramStart"/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 </w:t>
            </w:r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是（請檢附政府機關</w:t>
            </w:r>
            <w:r w:rsidRPr="00A924CF">
              <w:rPr>
                <w:sz w:val="28"/>
                <w:szCs w:val="28"/>
                <w:lang w:val="en-US"/>
              </w:rPr>
              <w:t>/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學術單位證明）</w:t>
            </w:r>
          </w:p>
        </w:tc>
      </w:tr>
      <w:tr w:rsidR="00A924CF" w14:paraId="5E402D9B" w14:textId="77777777" w:rsidTr="00A924CF">
        <w:tc>
          <w:tcPr>
            <w:tcW w:w="3114" w:type="dxa"/>
            <w:vAlign w:val="center"/>
          </w:tcPr>
          <w:p w14:paraId="68953B17" w14:textId="77777777" w:rsidR="00A924CF" w:rsidRDefault="00A924CF" w:rsidP="00A924CF">
            <w:r w:rsidRPr="00A924CF">
              <w:rPr>
                <w:rFonts w:hint="eastAsia"/>
                <w:sz w:val="28"/>
                <w:szCs w:val="28"/>
                <w:lang w:val="en-US"/>
              </w:rPr>
              <w:t>附件文件</w:t>
            </w:r>
          </w:p>
        </w:tc>
        <w:tc>
          <w:tcPr>
            <w:tcW w:w="7229" w:type="dxa"/>
            <w:vAlign w:val="center"/>
          </w:tcPr>
          <w:p w14:paraId="4008C5D6" w14:textId="77777777" w:rsidR="00A924CF" w:rsidRDefault="00A924CF" w:rsidP="00A924CF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測試計畫書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工程設計圖說</w:t>
            </w:r>
          </w:p>
          <w:p w14:paraId="2B9A6C79" w14:textId="77777777" w:rsidR="00A924CF" w:rsidRDefault="00A924CF" w:rsidP="00A924CF">
            <w:r w:rsidRPr="00A924CF">
              <w:rPr>
                <w:sz w:val="28"/>
                <w:szCs w:val="28"/>
                <w:lang w:val="en-US"/>
              </w:rPr>
              <w:t>□</w:t>
            </w:r>
            <w:proofErr w:type="gramStart"/>
            <w:r w:rsidRPr="00A924CF">
              <w:rPr>
                <w:rFonts w:hint="eastAsia"/>
                <w:sz w:val="28"/>
                <w:szCs w:val="28"/>
                <w:lang w:val="en-US"/>
              </w:rPr>
              <w:t>意外險影本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  </w:t>
            </w:r>
            <w:r w:rsidRPr="00A924CF">
              <w:rPr>
                <w:sz w:val="28"/>
                <w:szCs w:val="28"/>
                <w:lang w:val="en-US"/>
              </w:rPr>
              <w:t>□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其他</w:t>
            </w:r>
            <w:r w:rsidRPr="00A924CF">
              <w:rPr>
                <w:sz w:val="28"/>
                <w:szCs w:val="28"/>
                <w:lang w:val="en-US"/>
              </w:rPr>
              <w:t>________</w:t>
            </w:r>
          </w:p>
        </w:tc>
      </w:tr>
    </w:tbl>
    <w:p w14:paraId="5F22705E" w14:textId="77777777" w:rsidR="00A924CF" w:rsidRDefault="00A924CF"/>
    <w:p w14:paraId="104940C7" w14:textId="77777777" w:rsidR="008A0E53" w:rsidRPr="003B7683" w:rsidRDefault="008A0E53" w:rsidP="008A0E53">
      <w:pPr>
        <w:rPr>
          <w:color w:val="0000FF"/>
        </w:rPr>
      </w:pPr>
      <w:r w:rsidRPr="003B7683">
        <w:rPr>
          <w:rFonts w:hint="eastAsia"/>
          <w:color w:val="0000FF"/>
        </w:rPr>
        <w:t>本附件為範本，申請單位得依實際情況增補，惟不得刪減本處規定之必要項目。</w:t>
      </w:r>
    </w:p>
    <w:p w14:paraId="259F1703" w14:textId="77777777" w:rsidR="00A924CF" w:rsidRPr="00A924CF" w:rsidRDefault="00A924CF">
      <w:pPr>
        <w:rPr>
          <w:lang w:val="en-US"/>
        </w:rPr>
      </w:pPr>
    </w:p>
    <w:p w14:paraId="6342860F" w14:textId="77777777" w:rsidR="00365512" w:rsidRDefault="00365512">
      <w:pPr>
        <w:rPr>
          <w:sz w:val="28"/>
          <w:szCs w:val="28"/>
        </w:rPr>
      </w:pPr>
      <w:r>
        <w:br w:type="page"/>
      </w:r>
    </w:p>
    <w:p w14:paraId="0A1DE197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</w:p>
    <w:p w14:paraId="3764262A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t>附件二：測試計畫書格式範例</w:t>
      </w:r>
    </w:p>
    <w:p w14:paraId="1818D79A" w14:textId="77777777" w:rsidR="00A924CF" w:rsidRDefault="00A924CF" w:rsidP="00A924CF">
      <w:pPr>
        <w:rPr>
          <w:sz w:val="28"/>
          <w:szCs w:val="28"/>
        </w:rPr>
      </w:pPr>
    </w:p>
    <w:p w14:paraId="0C13E738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計畫名稱</w:t>
      </w:r>
    </w:p>
    <w:p w14:paraId="729A12A0" w14:textId="77777777" w:rsidR="00A924CF" w:rsidRPr="00A924CF" w:rsidRDefault="00A924CF" w:rsidP="00A924CF">
      <w:pPr>
        <w:rPr>
          <w:sz w:val="28"/>
          <w:szCs w:val="28"/>
        </w:rPr>
      </w:pPr>
    </w:p>
    <w:p w14:paraId="1BC988AD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執行單位與協力團隊簡介</w:t>
      </w:r>
    </w:p>
    <w:p w14:paraId="1D8D14C4" w14:textId="77777777" w:rsidR="00A924CF" w:rsidRPr="00A924CF" w:rsidRDefault="00A924CF" w:rsidP="00A924CF">
      <w:pPr>
        <w:rPr>
          <w:sz w:val="28"/>
          <w:szCs w:val="28"/>
        </w:rPr>
      </w:pPr>
    </w:p>
    <w:p w14:paraId="4862545B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測試目的與技術特性</w:t>
      </w:r>
    </w:p>
    <w:p w14:paraId="7F4B06E3" w14:textId="77777777" w:rsidR="00A924CF" w:rsidRPr="00A924CF" w:rsidRDefault="00A924CF" w:rsidP="00A924CF">
      <w:pPr>
        <w:rPr>
          <w:sz w:val="28"/>
          <w:szCs w:val="28"/>
        </w:rPr>
      </w:pPr>
    </w:p>
    <w:p w14:paraId="7C543EE1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測試項目與方法</w:t>
      </w:r>
    </w:p>
    <w:p w14:paraId="46FD26DD" w14:textId="77777777" w:rsidR="00A924CF" w:rsidRPr="00A924CF" w:rsidRDefault="00A924CF" w:rsidP="00A924CF">
      <w:pPr>
        <w:rPr>
          <w:sz w:val="28"/>
          <w:szCs w:val="28"/>
        </w:rPr>
      </w:pPr>
    </w:p>
    <w:p w14:paraId="78C8C020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測試期程（含安裝、測試、拆除時間表）</w:t>
      </w:r>
    </w:p>
    <w:p w14:paraId="487F95A5" w14:textId="77777777" w:rsidR="00A924CF" w:rsidRPr="00A924CF" w:rsidRDefault="00A924CF" w:rsidP="00A924CF">
      <w:pPr>
        <w:rPr>
          <w:sz w:val="28"/>
          <w:szCs w:val="28"/>
        </w:rPr>
      </w:pPr>
    </w:p>
    <w:p w14:paraId="619CA4E5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安裝機組說明與設計圖說摘要</w:t>
      </w:r>
    </w:p>
    <w:p w14:paraId="516EC9BF" w14:textId="77777777" w:rsidR="00A924CF" w:rsidRPr="00A924CF" w:rsidRDefault="00A924CF" w:rsidP="00A924CF">
      <w:pPr>
        <w:rPr>
          <w:sz w:val="28"/>
          <w:szCs w:val="28"/>
        </w:rPr>
      </w:pPr>
    </w:p>
    <w:p w14:paraId="223E7516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測試場域說明與照片（標示進出水點）</w:t>
      </w:r>
    </w:p>
    <w:p w14:paraId="511E9885" w14:textId="77777777" w:rsidR="00A924CF" w:rsidRPr="00A924CF" w:rsidRDefault="00A924CF" w:rsidP="00A924CF">
      <w:pPr>
        <w:rPr>
          <w:sz w:val="28"/>
          <w:szCs w:val="28"/>
        </w:rPr>
      </w:pPr>
    </w:p>
    <w:p w14:paraId="1DCE03C1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職業安全衛生管理計畫摘要</w:t>
      </w:r>
    </w:p>
    <w:p w14:paraId="0372CA00" w14:textId="77777777" w:rsidR="00A924CF" w:rsidRPr="00A924CF" w:rsidRDefault="00A924CF" w:rsidP="00A924CF">
      <w:pPr>
        <w:rPr>
          <w:sz w:val="28"/>
          <w:szCs w:val="28"/>
        </w:rPr>
      </w:pPr>
    </w:p>
    <w:p w14:paraId="65BC0F08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環境保護與水質維護措施</w:t>
      </w:r>
    </w:p>
    <w:p w14:paraId="7A99861C" w14:textId="77777777" w:rsidR="00A924CF" w:rsidRPr="00A924CF" w:rsidRDefault="00A924CF" w:rsidP="00A924CF">
      <w:pPr>
        <w:rPr>
          <w:sz w:val="28"/>
          <w:szCs w:val="28"/>
        </w:rPr>
      </w:pPr>
    </w:p>
    <w:p w14:paraId="6EBAE910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灌溉不中斷計畫與應變機制</w:t>
      </w:r>
    </w:p>
    <w:p w14:paraId="138C059F" w14:textId="77777777" w:rsidR="00A924CF" w:rsidRPr="00A924CF" w:rsidRDefault="00A924CF" w:rsidP="00A924CF">
      <w:pPr>
        <w:rPr>
          <w:sz w:val="28"/>
          <w:szCs w:val="28"/>
        </w:rPr>
      </w:pPr>
    </w:p>
    <w:p w14:paraId="7DC07382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機組撤離條件與預警機制（遇豪雨</w:t>
      </w:r>
      <w:r w:rsidRPr="00A924CF">
        <w:rPr>
          <w:sz w:val="28"/>
          <w:szCs w:val="28"/>
        </w:rPr>
        <w:t>/</w:t>
      </w:r>
      <w:r w:rsidRPr="00A924CF">
        <w:rPr>
          <w:rFonts w:hint="eastAsia"/>
          <w:sz w:val="28"/>
          <w:szCs w:val="28"/>
        </w:rPr>
        <w:t>颱風）</w:t>
      </w:r>
    </w:p>
    <w:p w14:paraId="5B1C3EC2" w14:textId="77777777" w:rsidR="00A924CF" w:rsidRPr="00A924CF" w:rsidRDefault="00A924CF" w:rsidP="00A924CF">
      <w:pPr>
        <w:rPr>
          <w:sz w:val="28"/>
          <w:szCs w:val="28"/>
        </w:rPr>
      </w:pPr>
    </w:p>
    <w:p w14:paraId="65A06E1E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場域復原計畫</w:t>
      </w:r>
    </w:p>
    <w:p w14:paraId="56AD6657" w14:textId="77777777" w:rsidR="00A924CF" w:rsidRPr="00A924CF" w:rsidRDefault="00A924CF" w:rsidP="00A924CF">
      <w:pPr>
        <w:rPr>
          <w:sz w:val="28"/>
          <w:szCs w:val="28"/>
        </w:rPr>
      </w:pPr>
    </w:p>
    <w:p w14:paraId="553BF198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交通維持計畫（如有）</w:t>
      </w:r>
    </w:p>
    <w:p w14:paraId="77B033D3" w14:textId="77777777" w:rsidR="00A924CF" w:rsidRPr="00A924CF" w:rsidRDefault="00A924CF" w:rsidP="00A924CF">
      <w:pPr>
        <w:rPr>
          <w:sz w:val="28"/>
          <w:szCs w:val="28"/>
        </w:rPr>
      </w:pPr>
    </w:p>
    <w:p w14:paraId="3DC11D2A" w14:textId="77777777" w:rsidR="00A924CF" w:rsidRPr="00A924CF" w:rsidRDefault="00A924CF" w:rsidP="00A924CF">
      <w:pPr>
        <w:pStyle w:val="a5"/>
        <w:numPr>
          <w:ilvl w:val="0"/>
          <w:numId w:val="2"/>
        </w:numPr>
        <w:rPr>
          <w:sz w:val="28"/>
          <w:szCs w:val="28"/>
        </w:rPr>
      </w:pPr>
      <w:r w:rsidRPr="00A924CF">
        <w:rPr>
          <w:rFonts w:hint="eastAsia"/>
          <w:sz w:val="28"/>
          <w:szCs w:val="28"/>
        </w:rPr>
        <w:t>其他說明</w:t>
      </w:r>
    </w:p>
    <w:p w14:paraId="3488A34F" w14:textId="77777777" w:rsidR="00365512" w:rsidRDefault="00365512" w:rsidP="00A924CF">
      <w:pPr>
        <w:rPr>
          <w:sz w:val="28"/>
          <w:szCs w:val="28"/>
        </w:rPr>
      </w:pPr>
      <w:r>
        <w:br w:type="page"/>
      </w:r>
    </w:p>
    <w:p w14:paraId="78EDD960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</w:p>
    <w:p w14:paraId="57B9233F" w14:textId="77777777" w:rsidR="00365512" w:rsidRPr="000A0360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t>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：測試場域復原檢查表</w:t>
      </w:r>
      <w:r w:rsidR="003B7683" w:rsidRPr="000A0360">
        <w:rPr>
          <w:rFonts w:hint="eastAsia"/>
        </w:rPr>
        <w:t>範本</w:t>
      </w:r>
    </w:p>
    <w:p w14:paraId="748A0CF6" w14:textId="77777777" w:rsidR="00242CB2" w:rsidRDefault="00242CB2" w:rsidP="00365512">
      <w:pPr>
        <w:pStyle w:val="a3"/>
        <w:spacing w:line="295" w:lineRule="auto"/>
        <w:ind w:left="1377" w:right="102" w:hanging="1278"/>
        <w:jc w:val="both"/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2937"/>
        <w:gridCol w:w="2728"/>
        <w:gridCol w:w="2127"/>
        <w:gridCol w:w="2268"/>
      </w:tblGrid>
      <w:tr w:rsidR="00242CB2" w14:paraId="5B01C40E" w14:textId="77777777" w:rsidTr="00242CB2">
        <w:tc>
          <w:tcPr>
            <w:tcW w:w="2937" w:type="dxa"/>
            <w:vAlign w:val="center"/>
          </w:tcPr>
          <w:p w14:paraId="6F203AD7" w14:textId="77777777" w:rsidR="00242CB2" w:rsidRPr="00A924CF" w:rsidRDefault="00242CB2" w:rsidP="00242C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b/>
                <w:bCs/>
                <w:sz w:val="28"/>
                <w:szCs w:val="28"/>
                <w:lang w:val="en-US"/>
              </w:rPr>
              <w:t>檢查項目</w:t>
            </w:r>
          </w:p>
        </w:tc>
        <w:tc>
          <w:tcPr>
            <w:tcW w:w="2728" w:type="dxa"/>
            <w:vAlign w:val="center"/>
          </w:tcPr>
          <w:p w14:paraId="427E4583" w14:textId="77777777" w:rsidR="00242CB2" w:rsidRPr="00A924CF" w:rsidRDefault="00242CB2" w:rsidP="00242C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b/>
                <w:bCs/>
                <w:sz w:val="28"/>
                <w:szCs w:val="28"/>
                <w:lang w:val="en-US"/>
              </w:rPr>
              <w:t>檢查內容</w:t>
            </w:r>
          </w:p>
        </w:tc>
        <w:tc>
          <w:tcPr>
            <w:tcW w:w="2127" w:type="dxa"/>
            <w:vAlign w:val="center"/>
          </w:tcPr>
          <w:p w14:paraId="013D92BA" w14:textId="77777777" w:rsidR="00242CB2" w:rsidRPr="00A924CF" w:rsidRDefault="00242CB2" w:rsidP="00242C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b/>
                <w:bCs/>
                <w:sz w:val="28"/>
                <w:szCs w:val="28"/>
                <w:lang w:val="en-US"/>
              </w:rPr>
              <w:t>符合情形</w:t>
            </w:r>
          </w:p>
        </w:tc>
        <w:tc>
          <w:tcPr>
            <w:tcW w:w="2268" w:type="dxa"/>
            <w:vAlign w:val="center"/>
          </w:tcPr>
          <w:p w14:paraId="32329EC5" w14:textId="77777777" w:rsidR="00242CB2" w:rsidRPr="00A924CF" w:rsidRDefault="00242CB2" w:rsidP="00242C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b/>
                <w:bCs/>
                <w:sz w:val="28"/>
                <w:szCs w:val="28"/>
                <w:lang w:val="en-US"/>
              </w:rPr>
              <w:t>備註</w:t>
            </w:r>
          </w:p>
        </w:tc>
      </w:tr>
      <w:tr w:rsidR="00242CB2" w14:paraId="7CCF30F0" w14:textId="77777777" w:rsidTr="00242CB2">
        <w:tc>
          <w:tcPr>
            <w:tcW w:w="2937" w:type="dxa"/>
            <w:vAlign w:val="center"/>
          </w:tcPr>
          <w:p w14:paraId="6DCB4648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設備已移除</w:t>
            </w:r>
          </w:p>
        </w:tc>
        <w:tc>
          <w:tcPr>
            <w:tcW w:w="2728" w:type="dxa"/>
            <w:vAlign w:val="center"/>
          </w:tcPr>
          <w:p w14:paraId="2A541D9C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所有機組與支撐架</w:t>
            </w:r>
          </w:p>
        </w:tc>
        <w:tc>
          <w:tcPr>
            <w:tcW w:w="2127" w:type="dxa"/>
            <w:vAlign w:val="center"/>
          </w:tcPr>
          <w:p w14:paraId="7800C169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 xml:space="preserve">□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5008CDE2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  <w:tr w:rsidR="00242CB2" w14:paraId="0C83E087" w14:textId="77777777" w:rsidTr="00242CB2">
        <w:tc>
          <w:tcPr>
            <w:tcW w:w="2937" w:type="dxa"/>
            <w:vAlign w:val="center"/>
          </w:tcPr>
          <w:p w14:paraId="33955F39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地形回復原貌</w:t>
            </w:r>
          </w:p>
        </w:tc>
        <w:tc>
          <w:tcPr>
            <w:tcW w:w="2728" w:type="dxa"/>
            <w:vAlign w:val="center"/>
          </w:tcPr>
          <w:p w14:paraId="0472E740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無異常突起或凹陷</w:t>
            </w:r>
          </w:p>
        </w:tc>
        <w:tc>
          <w:tcPr>
            <w:tcW w:w="2127" w:type="dxa"/>
            <w:vAlign w:val="center"/>
          </w:tcPr>
          <w:p w14:paraId="471E380C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 xml:space="preserve">□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6D590E3B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  <w:tr w:rsidR="00242CB2" w14:paraId="3FE4EC48" w14:textId="77777777" w:rsidTr="00242CB2">
        <w:tc>
          <w:tcPr>
            <w:tcW w:w="2937" w:type="dxa"/>
            <w:vAlign w:val="center"/>
          </w:tcPr>
          <w:p w14:paraId="3A494E85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沒有遺留廢棄物</w:t>
            </w:r>
          </w:p>
        </w:tc>
        <w:tc>
          <w:tcPr>
            <w:tcW w:w="2728" w:type="dxa"/>
            <w:vAlign w:val="center"/>
          </w:tcPr>
          <w:p w14:paraId="295615FD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管線、配電、包材</w:t>
            </w:r>
          </w:p>
        </w:tc>
        <w:tc>
          <w:tcPr>
            <w:tcW w:w="2127" w:type="dxa"/>
            <w:vAlign w:val="center"/>
          </w:tcPr>
          <w:p w14:paraId="6696644C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 xml:space="preserve">□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3292AC33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  <w:tr w:rsidR="00242CB2" w14:paraId="0AFFA39F" w14:textId="77777777" w:rsidTr="00242CB2">
        <w:tc>
          <w:tcPr>
            <w:tcW w:w="2937" w:type="dxa"/>
            <w:vAlign w:val="center"/>
          </w:tcPr>
          <w:p w14:paraId="4C495222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水路暢通無阻</w:t>
            </w:r>
          </w:p>
        </w:tc>
        <w:tc>
          <w:tcPr>
            <w:tcW w:w="2728" w:type="dxa"/>
            <w:vAlign w:val="center"/>
          </w:tcPr>
          <w:p w14:paraId="33E0C33C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渠道內無障礙物</w:t>
            </w:r>
          </w:p>
        </w:tc>
        <w:tc>
          <w:tcPr>
            <w:tcW w:w="2127" w:type="dxa"/>
            <w:vAlign w:val="center"/>
          </w:tcPr>
          <w:p w14:paraId="50AEA951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 xml:space="preserve">□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57A25E11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  <w:tr w:rsidR="00242CB2" w14:paraId="7B4FD83C" w14:textId="77777777" w:rsidTr="00242CB2">
        <w:tc>
          <w:tcPr>
            <w:tcW w:w="2937" w:type="dxa"/>
            <w:vAlign w:val="center"/>
          </w:tcPr>
          <w:p w14:paraId="0C34BE64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無污染水體</w:t>
            </w:r>
          </w:p>
        </w:tc>
        <w:tc>
          <w:tcPr>
            <w:tcW w:w="2728" w:type="dxa"/>
            <w:vAlign w:val="center"/>
          </w:tcPr>
          <w:p w14:paraId="5E78BB92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無油污、變色</w:t>
            </w:r>
          </w:p>
        </w:tc>
        <w:tc>
          <w:tcPr>
            <w:tcW w:w="2127" w:type="dxa"/>
            <w:vAlign w:val="center"/>
          </w:tcPr>
          <w:p w14:paraId="58C0C78C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 xml:space="preserve">□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76B43B32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  <w:tr w:rsidR="00242CB2" w14:paraId="35D730FC" w14:textId="77777777" w:rsidTr="00242CB2">
        <w:tc>
          <w:tcPr>
            <w:tcW w:w="2937" w:type="dxa"/>
            <w:vAlign w:val="center"/>
          </w:tcPr>
          <w:p w14:paraId="4127655E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既有構造物無損</w:t>
            </w:r>
          </w:p>
        </w:tc>
        <w:tc>
          <w:tcPr>
            <w:tcW w:w="2728" w:type="dxa"/>
            <w:vAlign w:val="center"/>
          </w:tcPr>
          <w:p w14:paraId="1F688C76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如閘門、</w:t>
            </w:r>
            <w:proofErr w:type="gramStart"/>
            <w:r w:rsidRPr="00A924CF">
              <w:rPr>
                <w:rFonts w:hint="eastAsia"/>
                <w:sz w:val="28"/>
                <w:szCs w:val="28"/>
                <w:lang w:val="en-US"/>
              </w:rPr>
              <w:t>護岸等</w:t>
            </w:r>
            <w:proofErr w:type="gramEnd"/>
          </w:p>
        </w:tc>
        <w:tc>
          <w:tcPr>
            <w:tcW w:w="2127" w:type="dxa"/>
            <w:vAlign w:val="center"/>
          </w:tcPr>
          <w:p w14:paraId="08E13F05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 xml:space="preserve">□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443B667A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  <w:tr w:rsidR="00242CB2" w14:paraId="7E3766CD" w14:textId="77777777" w:rsidTr="00242CB2">
        <w:tc>
          <w:tcPr>
            <w:tcW w:w="2937" w:type="dxa"/>
            <w:vAlign w:val="center"/>
          </w:tcPr>
          <w:p w14:paraId="1B7F0525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其他本處交辦事項</w:t>
            </w:r>
          </w:p>
        </w:tc>
        <w:tc>
          <w:tcPr>
            <w:tcW w:w="2728" w:type="dxa"/>
            <w:vAlign w:val="center"/>
          </w:tcPr>
          <w:p w14:paraId="72F52EDC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2127" w:type="dxa"/>
            <w:vAlign w:val="center"/>
          </w:tcPr>
          <w:p w14:paraId="4313A6A2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是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□</w:t>
            </w:r>
            <w:r w:rsidRPr="00A924CF">
              <w:rPr>
                <w:sz w:val="28"/>
                <w:szCs w:val="28"/>
                <w:lang w:val="en-US"/>
              </w:rPr>
              <w:t xml:space="preserve"> </w:t>
            </w:r>
            <w:r w:rsidRPr="00A924CF">
              <w:rPr>
                <w:rFonts w:hint="eastAsia"/>
                <w:sz w:val="28"/>
                <w:szCs w:val="28"/>
                <w:lang w:val="en-US"/>
              </w:rPr>
              <w:t>否</w:t>
            </w:r>
          </w:p>
        </w:tc>
        <w:tc>
          <w:tcPr>
            <w:tcW w:w="2268" w:type="dxa"/>
            <w:vAlign w:val="center"/>
          </w:tcPr>
          <w:p w14:paraId="63EC604D" w14:textId="77777777" w:rsidR="00242CB2" w:rsidRPr="00A924CF" w:rsidRDefault="00242CB2" w:rsidP="00242CB2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E6FB7D7" w14:textId="77777777" w:rsidR="00A924CF" w:rsidRDefault="00A924CF"/>
    <w:p w14:paraId="0EEC8634" w14:textId="77777777" w:rsidR="00A924CF" w:rsidRPr="003B7683" w:rsidRDefault="003B7683">
      <w:pPr>
        <w:rPr>
          <w:color w:val="0000FF"/>
        </w:rPr>
      </w:pPr>
      <w:r w:rsidRPr="003B7683">
        <w:rPr>
          <w:rFonts w:hint="eastAsia"/>
          <w:color w:val="0000FF"/>
        </w:rPr>
        <w:t>本附件為範本，申請單位得依實際情況增補，惟不得刪減本處規定之必要項目。</w:t>
      </w:r>
    </w:p>
    <w:p w14:paraId="22E53D3A" w14:textId="77777777" w:rsidR="00A924CF" w:rsidRDefault="00A924CF"/>
    <w:p w14:paraId="4F6AA6B9" w14:textId="77777777" w:rsidR="00365512" w:rsidRDefault="00365512">
      <w:pPr>
        <w:rPr>
          <w:sz w:val="28"/>
          <w:szCs w:val="28"/>
        </w:rPr>
      </w:pPr>
      <w:r>
        <w:br w:type="page"/>
      </w:r>
    </w:p>
    <w:p w14:paraId="498ADA14" w14:textId="77777777" w:rsidR="00365512" w:rsidRDefault="00365512" w:rsidP="00365512">
      <w:pPr>
        <w:pStyle w:val="a3"/>
        <w:spacing w:line="295" w:lineRule="auto"/>
        <w:ind w:left="1377" w:right="102" w:hanging="1278"/>
        <w:jc w:val="both"/>
      </w:pPr>
      <w:r>
        <w:rPr>
          <w:rFonts w:hint="eastAsia"/>
        </w:rPr>
        <w:lastRenderedPageBreak/>
        <w:t>附件四：測試成果報告格式範例</w:t>
      </w:r>
    </w:p>
    <w:p w14:paraId="6EDD070E" w14:textId="77777777" w:rsidR="00242CB2" w:rsidRDefault="00242CB2" w:rsidP="00365512">
      <w:pPr>
        <w:pStyle w:val="a3"/>
        <w:spacing w:line="295" w:lineRule="auto"/>
        <w:ind w:left="1377" w:right="102" w:hanging="1278"/>
        <w:jc w:val="both"/>
      </w:pPr>
    </w:p>
    <w:p w14:paraId="3064A377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計畫簡介與執行時間</w:t>
      </w:r>
    </w:p>
    <w:p w14:paraId="1FDFDDFB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6A53A02D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機組測試成果與運轉資料（圖表）</w:t>
      </w:r>
    </w:p>
    <w:p w14:paraId="2534CED1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75EEF40D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測試效益與學理驗證</w:t>
      </w:r>
    </w:p>
    <w:p w14:paraId="6B15858A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33B0F1D9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照片紀錄與場域實況</w:t>
      </w:r>
    </w:p>
    <w:p w14:paraId="263AEF45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3DF9F0F3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面臨之挑戰與建議改進</w:t>
      </w:r>
    </w:p>
    <w:p w14:paraId="389D6DAC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0A853FB2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對水利設施與灌溉影響評估</w:t>
      </w:r>
    </w:p>
    <w:p w14:paraId="34E94BD5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750EFEBF" w14:textId="77777777" w:rsidR="00A924CF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整體結論與未來應用潛力</w:t>
      </w:r>
    </w:p>
    <w:p w14:paraId="5B4FD374" w14:textId="77777777" w:rsidR="00A924CF" w:rsidRDefault="00A924CF" w:rsidP="00A924CF">
      <w:pPr>
        <w:pStyle w:val="a3"/>
        <w:spacing w:line="295" w:lineRule="auto"/>
        <w:ind w:left="1377" w:right="102" w:hanging="1278"/>
        <w:jc w:val="both"/>
      </w:pPr>
    </w:p>
    <w:p w14:paraId="207002E7" w14:textId="77777777" w:rsidR="00365512" w:rsidRDefault="00A924CF" w:rsidP="00242CB2">
      <w:pPr>
        <w:pStyle w:val="a3"/>
        <w:numPr>
          <w:ilvl w:val="0"/>
          <w:numId w:val="3"/>
        </w:numPr>
        <w:spacing w:line="295" w:lineRule="auto"/>
        <w:ind w:right="102"/>
        <w:jc w:val="both"/>
      </w:pPr>
      <w:r>
        <w:rPr>
          <w:rFonts w:hint="eastAsia"/>
        </w:rPr>
        <w:t>附件：量測數據、影像紀錄等</w:t>
      </w:r>
    </w:p>
    <w:sectPr w:rsidR="00365512" w:rsidSect="009E0EF3">
      <w:footerReference w:type="default" r:id="rId7"/>
      <w:pgSz w:w="11910" w:h="16840"/>
      <w:pgMar w:top="720" w:right="720" w:bottom="720" w:left="720" w:header="0" w:footer="10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8471" w14:textId="77777777" w:rsidR="00A67229" w:rsidRDefault="00A67229">
      <w:r>
        <w:separator/>
      </w:r>
    </w:p>
  </w:endnote>
  <w:endnote w:type="continuationSeparator" w:id="0">
    <w:p w14:paraId="6688ABFD" w14:textId="77777777" w:rsidR="00A67229" w:rsidRDefault="00A6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A892" w14:textId="77777777" w:rsidR="00457536" w:rsidRDefault="00B75B96">
    <w:pPr>
      <w:pStyle w:val="a3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46DB0B" wp14:editId="404DF270">
              <wp:simplePos x="0" y="0"/>
              <wp:positionH relativeFrom="page">
                <wp:posOffset>3710305</wp:posOffset>
              </wp:positionH>
              <wp:positionV relativeFrom="page">
                <wp:posOffset>9876790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A8A6F" w14:textId="768465AB" w:rsidR="00457536" w:rsidRDefault="00A328E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 w:rsidR="00CE07D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6DB0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777.7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/5CLO+EAAAANAQAADwAAAAAAAAAAAAAAAAAvBAAAZHJzL2Rvd25yZXYueG1sUEsFBgAAAAAEAAQA&#10;8wAAAD0FAAAAAA==&#10;" filled="f" stroked="f">
              <v:textbox inset="0,0,0,0">
                <w:txbxContent>
                  <w:p w14:paraId="095A8A6F" w14:textId="768465AB" w:rsidR="00457536" w:rsidRDefault="00A328E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 w:rsidR="00CE07D4">
                      <w:rPr>
                        <w:rFonts w:ascii="Times New Roman"/>
                        <w:noProof/>
                        <w:w w:val="99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7C7C" w14:textId="77777777" w:rsidR="00A67229" w:rsidRDefault="00A67229">
      <w:r>
        <w:separator/>
      </w:r>
    </w:p>
  </w:footnote>
  <w:footnote w:type="continuationSeparator" w:id="0">
    <w:p w14:paraId="24AC6AA8" w14:textId="77777777" w:rsidR="00A67229" w:rsidRDefault="00A6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152"/>
    <w:multiLevelType w:val="hybridMultilevel"/>
    <w:tmpl w:val="390E5032"/>
    <w:lvl w:ilvl="0" w:tplc="DA3858BA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8F351D6"/>
    <w:multiLevelType w:val="hybridMultilevel"/>
    <w:tmpl w:val="390E5032"/>
    <w:lvl w:ilvl="0" w:tplc="DA3858BA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FC2640E"/>
    <w:multiLevelType w:val="hybridMultilevel"/>
    <w:tmpl w:val="91E0CC4E"/>
    <w:lvl w:ilvl="0" w:tplc="7D3C0366">
      <w:start w:val="1"/>
      <w:numFmt w:val="decimal"/>
      <w:lvlText w:val="%1."/>
      <w:lvlJc w:val="left"/>
      <w:pPr>
        <w:ind w:left="236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1FA378E">
      <w:numFmt w:val="bullet"/>
      <w:lvlText w:val="•"/>
      <w:lvlJc w:val="left"/>
      <w:pPr>
        <w:ind w:left="3214" w:hanging="281"/>
      </w:pPr>
      <w:rPr>
        <w:rFonts w:hint="default"/>
      </w:rPr>
    </w:lvl>
    <w:lvl w:ilvl="2" w:tplc="C21AF934">
      <w:numFmt w:val="bullet"/>
      <w:lvlText w:val="•"/>
      <w:lvlJc w:val="left"/>
      <w:pPr>
        <w:ind w:left="4069" w:hanging="281"/>
      </w:pPr>
      <w:rPr>
        <w:rFonts w:hint="default"/>
      </w:rPr>
    </w:lvl>
    <w:lvl w:ilvl="3" w:tplc="EE46A518">
      <w:numFmt w:val="bullet"/>
      <w:lvlText w:val="•"/>
      <w:lvlJc w:val="left"/>
      <w:pPr>
        <w:ind w:left="4923" w:hanging="281"/>
      </w:pPr>
      <w:rPr>
        <w:rFonts w:hint="default"/>
      </w:rPr>
    </w:lvl>
    <w:lvl w:ilvl="4" w:tplc="359287E2">
      <w:numFmt w:val="bullet"/>
      <w:lvlText w:val="•"/>
      <w:lvlJc w:val="left"/>
      <w:pPr>
        <w:ind w:left="5778" w:hanging="281"/>
      </w:pPr>
      <w:rPr>
        <w:rFonts w:hint="default"/>
      </w:rPr>
    </w:lvl>
    <w:lvl w:ilvl="5" w:tplc="5F7206EC">
      <w:numFmt w:val="bullet"/>
      <w:lvlText w:val="•"/>
      <w:lvlJc w:val="left"/>
      <w:pPr>
        <w:ind w:left="6633" w:hanging="281"/>
      </w:pPr>
      <w:rPr>
        <w:rFonts w:hint="default"/>
      </w:rPr>
    </w:lvl>
    <w:lvl w:ilvl="6" w:tplc="FA2C15CA">
      <w:numFmt w:val="bullet"/>
      <w:lvlText w:val="•"/>
      <w:lvlJc w:val="left"/>
      <w:pPr>
        <w:ind w:left="7487" w:hanging="281"/>
      </w:pPr>
      <w:rPr>
        <w:rFonts w:hint="default"/>
      </w:rPr>
    </w:lvl>
    <w:lvl w:ilvl="7" w:tplc="5AD645D0">
      <w:numFmt w:val="bullet"/>
      <w:lvlText w:val="•"/>
      <w:lvlJc w:val="left"/>
      <w:pPr>
        <w:ind w:left="8342" w:hanging="281"/>
      </w:pPr>
      <w:rPr>
        <w:rFonts w:hint="default"/>
      </w:rPr>
    </w:lvl>
    <w:lvl w:ilvl="8" w:tplc="D16CA12C">
      <w:numFmt w:val="bullet"/>
      <w:lvlText w:val="•"/>
      <w:lvlJc w:val="left"/>
      <w:pPr>
        <w:ind w:left="9197" w:hanging="281"/>
      </w:pPr>
      <w:rPr>
        <w:rFonts w:hint="default"/>
      </w:rPr>
    </w:lvl>
  </w:abstractNum>
  <w:abstractNum w:abstractNumId="3" w15:restartNumberingAfterBreak="0">
    <w:nsid w:val="3750355D"/>
    <w:multiLevelType w:val="hybridMultilevel"/>
    <w:tmpl w:val="390E5032"/>
    <w:lvl w:ilvl="0" w:tplc="DA3858BA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C3A4FA3"/>
    <w:multiLevelType w:val="hybridMultilevel"/>
    <w:tmpl w:val="390E5032"/>
    <w:lvl w:ilvl="0" w:tplc="DA3858BA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1CE4B59"/>
    <w:multiLevelType w:val="hybridMultilevel"/>
    <w:tmpl w:val="C9F43D12"/>
    <w:lvl w:ilvl="0" w:tplc="4E3AA156">
      <w:start w:val="1"/>
      <w:numFmt w:val="taiwaneseCountingThousand"/>
      <w:lvlText w:val="%1、"/>
      <w:lvlJc w:val="left"/>
      <w:pPr>
        <w:ind w:left="57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  <w:rPr>
        <w:rFonts w:cs="Times New Roman"/>
      </w:rPr>
    </w:lvl>
  </w:abstractNum>
  <w:abstractNum w:abstractNumId="6" w15:restartNumberingAfterBreak="0">
    <w:nsid w:val="56BF2222"/>
    <w:multiLevelType w:val="hybridMultilevel"/>
    <w:tmpl w:val="5E346FB0"/>
    <w:lvl w:ilvl="0" w:tplc="C324E6C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98101D5"/>
    <w:multiLevelType w:val="hybridMultilevel"/>
    <w:tmpl w:val="390E5032"/>
    <w:lvl w:ilvl="0" w:tplc="DA3858BA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24E150D"/>
    <w:multiLevelType w:val="hybridMultilevel"/>
    <w:tmpl w:val="B2B8EDD6"/>
    <w:lvl w:ilvl="0" w:tplc="4E3AA15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6288544C"/>
    <w:multiLevelType w:val="hybridMultilevel"/>
    <w:tmpl w:val="4530B1D0"/>
    <w:lvl w:ilvl="0" w:tplc="C1C2E21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CE2C2E"/>
    <w:multiLevelType w:val="hybridMultilevel"/>
    <w:tmpl w:val="390E5032"/>
    <w:lvl w:ilvl="0" w:tplc="DA3858BA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86260995">
    <w:abstractNumId w:val="2"/>
  </w:num>
  <w:num w:numId="2" w16cid:durableId="1781945843">
    <w:abstractNumId w:val="8"/>
  </w:num>
  <w:num w:numId="3" w16cid:durableId="119148235">
    <w:abstractNumId w:val="5"/>
  </w:num>
  <w:num w:numId="4" w16cid:durableId="461924967">
    <w:abstractNumId w:val="6"/>
  </w:num>
  <w:num w:numId="5" w16cid:durableId="2102605530">
    <w:abstractNumId w:val="0"/>
  </w:num>
  <w:num w:numId="6" w16cid:durableId="1800151384">
    <w:abstractNumId w:val="3"/>
  </w:num>
  <w:num w:numId="7" w16cid:durableId="1387756496">
    <w:abstractNumId w:val="4"/>
  </w:num>
  <w:num w:numId="8" w16cid:durableId="178398339">
    <w:abstractNumId w:val="7"/>
  </w:num>
  <w:num w:numId="9" w16cid:durableId="1607082612">
    <w:abstractNumId w:val="10"/>
  </w:num>
  <w:num w:numId="10" w16cid:durableId="687373420">
    <w:abstractNumId w:val="1"/>
  </w:num>
  <w:num w:numId="11" w16cid:durableId="1877884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36"/>
    <w:rsid w:val="000619F4"/>
    <w:rsid w:val="000954A7"/>
    <w:rsid w:val="000A0360"/>
    <w:rsid w:val="000A47D6"/>
    <w:rsid w:val="001332FF"/>
    <w:rsid w:val="001654AE"/>
    <w:rsid w:val="00174787"/>
    <w:rsid w:val="00185F8C"/>
    <w:rsid w:val="001B44DF"/>
    <w:rsid w:val="001D193E"/>
    <w:rsid w:val="001D62C5"/>
    <w:rsid w:val="00205FE1"/>
    <w:rsid w:val="00233CF8"/>
    <w:rsid w:val="00242CB2"/>
    <w:rsid w:val="002762B5"/>
    <w:rsid w:val="002B2368"/>
    <w:rsid w:val="0030303C"/>
    <w:rsid w:val="003166BA"/>
    <w:rsid w:val="00365512"/>
    <w:rsid w:val="0037009B"/>
    <w:rsid w:val="003911A9"/>
    <w:rsid w:val="003B7683"/>
    <w:rsid w:val="003C4505"/>
    <w:rsid w:val="003E3DEE"/>
    <w:rsid w:val="003E4D81"/>
    <w:rsid w:val="003E7417"/>
    <w:rsid w:val="00430D5D"/>
    <w:rsid w:val="00436639"/>
    <w:rsid w:val="00457536"/>
    <w:rsid w:val="00461B81"/>
    <w:rsid w:val="004630C4"/>
    <w:rsid w:val="004755EC"/>
    <w:rsid w:val="004B7F12"/>
    <w:rsid w:val="004C2474"/>
    <w:rsid w:val="004C30CB"/>
    <w:rsid w:val="004E6059"/>
    <w:rsid w:val="00511096"/>
    <w:rsid w:val="0052718D"/>
    <w:rsid w:val="00531F15"/>
    <w:rsid w:val="00533426"/>
    <w:rsid w:val="00555D7C"/>
    <w:rsid w:val="005642EB"/>
    <w:rsid w:val="00575270"/>
    <w:rsid w:val="005964FD"/>
    <w:rsid w:val="005A5C75"/>
    <w:rsid w:val="005B1390"/>
    <w:rsid w:val="005E6138"/>
    <w:rsid w:val="005F1F8A"/>
    <w:rsid w:val="00621977"/>
    <w:rsid w:val="0066326C"/>
    <w:rsid w:val="00677B7A"/>
    <w:rsid w:val="006A1179"/>
    <w:rsid w:val="006C6C67"/>
    <w:rsid w:val="006E05DF"/>
    <w:rsid w:val="00711CDE"/>
    <w:rsid w:val="00720B99"/>
    <w:rsid w:val="00772716"/>
    <w:rsid w:val="007A3653"/>
    <w:rsid w:val="007A6070"/>
    <w:rsid w:val="007C3080"/>
    <w:rsid w:val="007C460D"/>
    <w:rsid w:val="007E6168"/>
    <w:rsid w:val="008054C1"/>
    <w:rsid w:val="00852CA5"/>
    <w:rsid w:val="00860169"/>
    <w:rsid w:val="008A0E53"/>
    <w:rsid w:val="008B09D7"/>
    <w:rsid w:val="008B6696"/>
    <w:rsid w:val="00901A59"/>
    <w:rsid w:val="009157FF"/>
    <w:rsid w:val="00921666"/>
    <w:rsid w:val="009277F3"/>
    <w:rsid w:val="009A473D"/>
    <w:rsid w:val="009E0EF3"/>
    <w:rsid w:val="009E5A7F"/>
    <w:rsid w:val="00A0171B"/>
    <w:rsid w:val="00A22C6F"/>
    <w:rsid w:val="00A328E9"/>
    <w:rsid w:val="00A425D7"/>
    <w:rsid w:val="00A67229"/>
    <w:rsid w:val="00A924CF"/>
    <w:rsid w:val="00AB5791"/>
    <w:rsid w:val="00B14DEA"/>
    <w:rsid w:val="00B17264"/>
    <w:rsid w:val="00B21C91"/>
    <w:rsid w:val="00B3658B"/>
    <w:rsid w:val="00B43208"/>
    <w:rsid w:val="00B62B26"/>
    <w:rsid w:val="00B75B96"/>
    <w:rsid w:val="00BC19F0"/>
    <w:rsid w:val="00BC3EEE"/>
    <w:rsid w:val="00BD3A51"/>
    <w:rsid w:val="00BF03B1"/>
    <w:rsid w:val="00C610A0"/>
    <w:rsid w:val="00C66597"/>
    <w:rsid w:val="00CC3D5E"/>
    <w:rsid w:val="00CD355C"/>
    <w:rsid w:val="00CE07D4"/>
    <w:rsid w:val="00CE2309"/>
    <w:rsid w:val="00CF3B2F"/>
    <w:rsid w:val="00D357F4"/>
    <w:rsid w:val="00D70D44"/>
    <w:rsid w:val="00DA1F96"/>
    <w:rsid w:val="00DE179F"/>
    <w:rsid w:val="00E64805"/>
    <w:rsid w:val="00E762BE"/>
    <w:rsid w:val="00ED2124"/>
    <w:rsid w:val="00ED5682"/>
    <w:rsid w:val="00F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6AB86"/>
  <w14:defaultImageDpi w14:val="0"/>
  <w15:docId w15:val="{24EAFB87-397A-4D29-AAB9-CB995544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CB2"/>
    <w:pPr>
      <w:autoSpaceDE w:val="0"/>
      <w:autoSpaceDN w:val="0"/>
    </w:pPr>
    <w:rPr>
      <w:rFonts w:ascii="標楷體" w:eastAsia="標楷體" w:hAnsi="標楷體" w:cs="標楷體"/>
      <w:lang w:val="zh-TW" w:eastAsia="zh-TW"/>
    </w:rPr>
  </w:style>
  <w:style w:type="paragraph" w:styleId="1">
    <w:name w:val="heading 1"/>
    <w:basedOn w:val="a"/>
    <w:link w:val="10"/>
    <w:uiPriority w:val="9"/>
    <w:qFormat/>
    <w:pPr>
      <w:spacing w:before="1"/>
      <w:ind w:left="1772" w:right="2008"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CF"/>
    <w:pPr>
      <w:keepNext/>
      <w:spacing w:line="720" w:lineRule="auto"/>
      <w:outlineLvl w:val="2"/>
    </w:pPr>
    <w:rPr>
      <w:rFonts w:asciiTheme="majorHAnsi" w:eastAsiaTheme="majorEastAsia" w:hAnsiTheme="majorHAnsi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  <w:lang w:val="zh-TW" w:eastAsia="zh-TW"/>
    </w:rPr>
  </w:style>
  <w:style w:type="character" w:customStyle="1" w:styleId="30">
    <w:name w:val="標題 3 字元"/>
    <w:basedOn w:val="a0"/>
    <w:link w:val="3"/>
    <w:uiPriority w:val="9"/>
    <w:semiHidden/>
    <w:locked/>
    <w:rsid w:val="00A924CF"/>
    <w:rPr>
      <w:rFonts w:asciiTheme="majorHAnsi" w:eastAsiaTheme="majorEastAsia" w:hAnsiTheme="majorHAnsi" w:cs="Times New Roman"/>
      <w:b/>
      <w:bCs/>
      <w:sz w:val="36"/>
      <w:szCs w:val="36"/>
      <w:lang w:val="zh-TW" w:eastAsia="zh-TW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68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locked/>
    <w:rsid w:val="00365512"/>
    <w:rPr>
      <w:rFonts w:ascii="標楷體" w:eastAsia="標楷體" w:hAnsi="標楷體" w:cs="標楷體"/>
      <w:sz w:val="28"/>
      <w:szCs w:val="28"/>
      <w:lang w:val="zh-TW" w:eastAsia="zh-TW"/>
    </w:rPr>
  </w:style>
  <w:style w:type="paragraph" w:styleId="a5">
    <w:name w:val="List Paragraph"/>
    <w:basedOn w:val="a"/>
    <w:uiPriority w:val="34"/>
    <w:qFormat/>
    <w:pPr>
      <w:spacing w:before="89"/>
      <w:ind w:left="2368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1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E179F"/>
    <w:rPr>
      <w:rFonts w:ascii="標楷體" w:eastAsia="標楷體" w:hAnsi="標楷體" w:cs="標楷體"/>
      <w:sz w:val="20"/>
      <w:szCs w:val="20"/>
      <w:lang w:val="zh-TW" w:eastAsia="zh-TW"/>
    </w:rPr>
  </w:style>
  <w:style w:type="paragraph" w:styleId="a8">
    <w:name w:val="footer"/>
    <w:basedOn w:val="a"/>
    <w:link w:val="a9"/>
    <w:uiPriority w:val="99"/>
    <w:unhideWhenUsed/>
    <w:rsid w:val="00DE1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DE179F"/>
    <w:rPr>
      <w:rFonts w:ascii="標楷體" w:eastAsia="標楷體" w:hAnsi="標楷體" w:cs="標楷體"/>
      <w:sz w:val="20"/>
      <w:szCs w:val="20"/>
      <w:lang w:val="zh-TW" w:eastAsia="zh-TW"/>
    </w:rPr>
  </w:style>
  <w:style w:type="paragraph" w:styleId="Web">
    <w:name w:val="Normal (Web)"/>
    <w:basedOn w:val="a"/>
    <w:uiPriority w:val="99"/>
    <w:semiHidden/>
    <w:unhideWhenUsed/>
    <w:rsid w:val="005E6138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A924C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1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1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3099</Words>
  <Characters>253</Characters>
  <Application>Microsoft Office Word</Application>
  <DocSecurity>0</DocSecurity>
  <Lines>2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小(微)水力機組測試場域申請使用規定草案</dc:title>
  <dc:subject/>
  <dc:creator>kiki</dc:creator>
  <cp:keywords/>
  <dc:description/>
  <cp:lastModifiedBy>irr147</cp:lastModifiedBy>
  <cp:revision>5</cp:revision>
  <cp:lastPrinted>2025-10-13T05:57:00Z</cp:lastPrinted>
  <dcterms:created xsi:type="dcterms:W3CDTF">2025-10-18T07:26:00Z</dcterms:created>
  <dcterms:modified xsi:type="dcterms:W3CDTF">2025-10-20T06:13:00Z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2025-06-10T16:00:00Z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2025-07-03T16:00:00Z</vt:filetime>
  </property>
</Properties>
</file>